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2208" w:rsidRPr="003B2208" w:rsidRDefault="003B2208" w:rsidP="003B2208">
      <w:pPr>
        <w:jc w:val="center"/>
        <w:rPr>
          <w:rFonts w:ascii="Times New Roman" w:eastAsia="方正小标宋简体" w:hAnsi="Times New Roman" w:cs="Times New Roman"/>
          <w:b/>
          <w:sz w:val="36"/>
          <w:szCs w:val="36"/>
        </w:rPr>
      </w:pPr>
      <w:r w:rsidRPr="003B2208">
        <w:rPr>
          <w:rFonts w:ascii="Times New Roman" w:eastAsia="方正小标宋简体" w:hAnsi="Times New Roman" w:cs="Times New Roman"/>
          <w:bCs/>
          <w:sz w:val="36"/>
          <w:szCs w:val="36"/>
        </w:rPr>
        <w:t>浙江省科学技术奖公示信息表</w:t>
      </w:r>
    </w:p>
    <w:p w:rsidR="003B2208" w:rsidRPr="003B2208" w:rsidRDefault="00807316" w:rsidP="003B2208">
      <w:pPr>
        <w:spacing w:line="440" w:lineRule="exact"/>
        <w:rPr>
          <w:rFonts w:ascii="Times New Roman" w:eastAsia="仿宋_GB2312" w:hAnsi="Times New Roman" w:cs="Times New Roman"/>
          <w:sz w:val="28"/>
          <w:szCs w:val="24"/>
        </w:rPr>
      </w:pPr>
      <w:r>
        <w:rPr>
          <w:rFonts w:ascii="Times New Roman" w:eastAsia="仿宋_GB2312" w:hAnsi="Times New Roman" w:cs="Times New Roman"/>
          <w:sz w:val="28"/>
          <w:szCs w:val="24"/>
        </w:rPr>
        <w:t>提名奖项：科学技术进步奖</w:t>
      </w:r>
    </w:p>
    <w:tbl>
      <w:tblPr>
        <w:tblW w:w="850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6521"/>
      </w:tblGrid>
      <w:tr w:rsidR="003B2208" w:rsidRPr="003B2208" w:rsidTr="00512539">
        <w:trPr>
          <w:trHeight w:val="647"/>
        </w:trPr>
        <w:tc>
          <w:tcPr>
            <w:tcW w:w="1985" w:type="dxa"/>
            <w:vAlign w:val="center"/>
          </w:tcPr>
          <w:p w:rsidR="003B2208" w:rsidRPr="003B2208" w:rsidRDefault="003B2208" w:rsidP="003B2208">
            <w:pPr>
              <w:jc w:val="center"/>
              <w:rPr>
                <w:rFonts w:ascii="Times New Roman" w:eastAsia="仿宋_GB2312" w:hAnsi="Times New Roman" w:cs="Times New Roman"/>
                <w:bCs/>
                <w:sz w:val="28"/>
                <w:szCs w:val="24"/>
              </w:rPr>
            </w:pPr>
            <w:r w:rsidRPr="003B2208">
              <w:rPr>
                <w:rFonts w:ascii="Times New Roman" w:eastAsia="仿宋_GB2312" w:hAnsi="Times New Roman" w:cs="Times New Roman"/>
                <w:sz w:val="28"/>
                <w:szCs w:val="24"/>
              </w:rPr>
              <w:t>成果名称</w:t>
            </w:r>
          </w:p>
        </w:tc>
        <w:tc>
          <w:tcPr>
            <w:tcW w:w="6521" w:type="dxa"/>
            <w:vAlign w:val="center"/>
          </w:tcPr>
          <w:p w:rsidR="003B2208" w:rsidRPr="003B2208" w:rsidRDefault="00E15324" w:rsidP="002F5BA3">
            <w:pPr>
              <w:jc w:val="center"/>
              <w:rPr>
                <w:rFonts w:ascii="Times New Roman" w:eastAsia="仿宋_GB2312" w:hAnsi="Times New Roman" w:cs="Times New Roman"/>
                <w:bCs/>
                <w:sz w:val="28"/>
                <w:szCs w:val="24"/>
              </w:rPr>
            </w:pPr>
            <w:r w:rsidRPr="002F5BA3">
              <w:rPr>
                <w:rFonts w:ascii="Times New Roman" w:eastAsia="仿宋_GB2312" w:hAnsi="Times New Roman" w:cs="Times New Roman" w:hint="eastAsia"/>
                <w:bCs/>
                <w:sz w:val="24"/>
                <w:szCs w:val="24"/>
              </w:rPr>
              <w:t>脑微出血与高血压相关性及优化脑卒中治疗方案的临床研究</w:t>
            </w:r>
          </w:p>
        </w:tc>
      </w:tr>
      <w:tr w:rsidR="003B2208" w:rsidRPr="003B2208" w:rsidTr="00512539">
        <w:trPr>
          <w:trHeight w:val="561"/>
        </w:trPr>
        <w:tc>
          <w:tcPr>
            <w:tcW w:w="1985" w:type="dxa"/>
            <w:vAlign w:val="center"/>
          </w:tcPr>
          <w:p w:rsidR="003B2208" w:rsidRPr="003B2208" w:rsidRDefault="003B2208" w:rsidP="003B2208">
            <w:pPr>
              <w:jc w:val="center"/>
              <w:rPr>
                <w:rFonts w:ascii="Times New Roman" w:eastAsia="仿宋_GB2312" w:hAnsi="Times New Roman" w:cs="Times New Roman"/>
                <w:bCs/>
                <w:sz w:val="28"/>
                <w:szCs w:val="24"/>
              </w:rPr>
            </w:pPr>
            <w:r w:rsidRPr="003B2208">
              <w:rPr>
                <w:rFonts w:ascii="Times New Roman" w:eastAsia="仿宋_GB2312" w:hAnsi="Times New Roman" w:cs="Times New Roman"/>
                <w:sz w:val="28"/>
                <w:szCs w:val="24"/>
              </w:rPr>
              <w:t>提名等级</w:t>
            </w:r>
          </w:p>
        </w:tc>
        <w:tc>
          <w:tcPr>
            <w:tcW w:w="6521" w:type="dxa"/>
            <w:vAlign w:val="center"/>
          </w:tcPr>
          <w:p w:rsidR="003B2208" w:rsidRPr="003B2208" w:rsidRDefault="00E15324" w:rsidP="003B2208">
            <w:pPr>
              <w:jc w:val="center"/>
              <w:rPr>
                <w:rFonts w:ascii="Times New Roman" w:eastAsia="仿宋_GB2312" w:hAnsi="Times New Roman" w:cs="Times New Roman"/>
                <w:bCs/>
                <w:sz w:val="28"/>
                <w:szCs w:val="24"/>
              </w:rPr>
            </w:pPr>
            <w:r w:rsidRPr="002F5BA3">
              <w:rPr>
                <w:rFonts w:ascii="Times New Roman" w:eastAsia="仿宋_GB2312" w:hAnsi="Times New Roman" w:cs="Times New Roman" w:hint="eastAsia"/>
                <w:bCs/>
                <w:sz w:val="24"/>
                <w:szCs w:val="24"/>
              </w:rPr>
              <w:t>二等奖</w:t>
            </w:r>
          </w:p>
        </w:tc>
      </w:tr>
      <w:tr w:rsidR="003B2208" w:rsidRPr="00B16D3F" w:rsidTr="002F5BA3">
        <w:trPr>
          <w:trHeight w:val="416"/>
        </w:trPr>
        <w:tc>
          <w:tcPr>
            <w:tcW w:w="1985" w:type="dxa"/>
            <w:vAlign w:val="center"/>
          </w:tcPr>
          <w:p w:rsidR="003B2208" w:rsidRPr="003B2208" w:rsidRDefault="003B2208" w:rsidP="003B2208">
            <w:pPr>
              <w:spacing w:line="440" w:lineRule="exact"/>
              <w:jc w:val="center"/>
              <w:rPr>
                <w:rFonts w:ascii="Times New Roman" w:eastAsia="仿宋_GB2312" w:hAnsi="Times New Roman" w:cs="Times New Roman"/>
                <w:bCs/>
                <w:sz w:val="28"/>
                <w:szCs w:val="24"/>
              </w:rPr>
            </w:pPr>
            <w:r w:rsidRPr="003B2208">
              <w:rPr>
                <w:rFonts w:ascii="Times New Roman" w:eastAsia="仿宋_GB2312" w:hAnsi="Times New Roman" w:cs="Times New Roman"/>
                <w:bCs/>
                <w:sz w:val="28"/>
                <w:szCs w:val="24"/>
              </w:rPr>
              <w:t>提名书</w:t>
            </w:r>
          </w:p>
          <w:p w:rsidR="003B2208" w:rsidRPr="003B2208" w:rsidRDefault="003B2208" w:rsidP="003B2208">
            <w:pPr>
              <w:spacing w:line="440" w:lineRule="exact"/>
              <w:jc w:val="center"/>
              <w:rPr>
                <w:rFonts w:ascii="Times New Roman" w:eastAsia="仿宋_GB2312" w:hAnsi="Times New Roman" w:cs="Times New Roman"/>
                <w:bCs/>
                <w:sz w:val="28"/>
                <w:szCs w:val="24"/>
              </w:rPr>
            </w:pPr>
            <w:r w:rsidRPr="003B2208">
              <w:rPr>
                <w:rFonts w:ascii="Times New Roman" w:eastAsia="仿宋_GB2312" w:hAnsi="Times New Roman" w:cs="Times New Roman"/>
                <w:bCs/>
                <w:sz w:val="28"/>
                <w:szCs w:val="24"/>
              </w:rPr>
              <w:t>相关内容</w:t>
            </w:r>
          </w:p>
        </w:tc>
        <w:tc>
          <w:tcPr>
            <w:tcW w:w="6521" w:type="dxa"/>
            <w:vAlign w:val="center"/>
          </w:tcPr>
          <w:p w:rsidR="00332553" w:rsidRPr="00332553" w:rsidRDefault="00332553" w:rsidP="002F5BA3">
            <w:pPr>
              <w:pStyle w:val="a7"/>
              <w:numPr>
                <w:ilvl w:val="0"/>
                <w:numId w:val="2"/>
              </w:numPr>
              <w:spacing w:line="276" w:lineRule="auto"/>
              <w:ind w:firstLineChars="0"/>
              <w:jc w:val="left"/>
              <w:rPr>
                <w:rFonts w:ascii="仿宋" w:eastAsia="仿宋" w:hAnsi="仿宋" w:cs="Times New Roman"/>
                <w:sz w:val="24"/>
                <w:szCs w:val="32"/>
              </w:rPr>
            </w:pPr>
            <w:r w:rsidRPr="00332553">
              <w:rPr>
                <w:rFonts w:ascii="仿宋" w:eastAsia="仿宋" w:hAnsi="仿宋" w:cs="Times New Roman" w:hint="eastAsia"/>
                <w:sz w:val="24"/>
                <w:szCs w:val="32"/>
              </w:rPr>
              <w:t>论文：</w:t>
            </w:r>
            <w:r w:rsidRPr="00332553">
              <w:rPr>
                <w:rFonts w:ascii="仿宋" w:eastAsia="仿宋" w:hAnsi="仿宋" w:cs="Times New Roman"/>
                <w:sz w:val="24"/>
                <w:szCs w:val="32"/>
              </w:rPr>
              <w:t xml:space="preserve"> Li S, Cui LY, Anderson C, Zhu S, Xu P, Wei T, Luo Y, Chen S, Jiang N, Hong Y, Liu W, Li J, Gao C, Yu C, Shan G, Wang L, Peng B; FAST-RIGHT Investigators and Coordinators. Public Awareness of Stroke and the Appropriate Responses in China: A Cross-Sectional Community-Based Study (FAST-RIGHT). Stroke. 2019 Jan 7;50(2):455-462.</w:t>
            </w:r>
          </w:p>
          <w:p w:rsidR="00332553" w:rsidRPr="00332553" w:rsidRDefault="00332553" w:rsidP="002F5BA3">
            <w:pPr>
              <w:pStyle w:val="a7"/>
              <w:numPr>
                <w:ilvl w:val="0"/>
                <w:numId w:val="2"/>
              </w:numPr>
              <w:spacing w:line="276" w:lineRule="auto"/>
              <w:ind w:firstLineChars="0"/>
              <w:jc w:val="left"/>
              <w:rPr>
                <w:rFonts w:ascii="仿宋" w:eastAsia="仿宋" w:hAnsi="仿宋" w:cs="Times New Roman"/>
                <w:sz w:val="24"/>
                <w:szCs w:val="32"/>
              </w:rPr>
            </w:pPr>
            <w:r w:rsidRPr="00332553">
              <w:rPr>
                <w:rFonts w:ascii="仿宋" w:eastAsia="仿宋" w:hAnsi="仿宋" w:cs="Times New Roman" w:hint="eastAsia"/>
                <w:sz w:val="24"/>
                <w:szCs w:val="32"/>
              </w:rPr>
              <w:t>论文：</w:t>
            </w:r>
            <w:r w:rsidRPr="00332553">
              <w:rPr>
                <w:rFonts w:ascii="仿宋" w:eastAsia="仿宋" w:hAnsi="仿宋" w:cs="Times New Roman"/>
                <w:sz w:val="24"/>
                <w:szCs w:val="32"/>
              </w:rPr>
              <w:t xml:space="preserve">Lyu L, Shen J, Zeng C, Ji J, Hu W, Wei T, Mao W. Cerebral microbleeds are associated with blood pressure levels in individuals with hypertension. Clin Exp Hypertens. 2020 May 18;42(4):328-334. </w:t>
            </w:r>
          </w:p>
          <w:p w:rsidR="00332553" w:rsidRPr="00332553" w:rsidRDefault="00332553" w:rsidP="002F5BA3">
            <w:pPr>
              <w:pStyle w:val="a7"/>
              <w:numPr>
                <w:ilvl w:val="0"/>
                <w:numId w:val="2"/>
              </w:numPr>
              <w:spacing w:line="276" w:lineRule="auto"/>
              <w:ind w:firstLineChars="0"/>
              <w:jc w:val="left"/>
              <w:rPr>
                <w:rFonts w:ascii="仿宋" w:eastAsia="仿宋" w:hAnsi="仿宋" w:cs="Times New Roman"/>
                <w:sz w:val="24"/>
                <w:szCs w:val="32"/>
              </w:rPr>
            </w:pPr>
            <w:r w:rsidRPr="00332553">
              <w:rPr>
                <w:rFonts w:ascii="仿宋" w:eastAsia="仿宋" w:hAnsi="仿宋" w:cs="Times New Roman" w:hint="eastAsia"/>
                <w:sz w:val="24"/>
                <w:szCs w:val="32"/>
              </w:rPr>
              <w:t>论文：林莉</w:t>
            </w:r>
            <w:r w:rsidRPr="00332553">
              <w:rPr>
                <w:rFonts w:ascii="仿宋" w:eastAsia="仿宋" w:hAnsi="仿宋" w:cs="Times New Roman"/>
                <w:sz w:val="24"/>
                <w:szCs w:val="32"/>
              </w:rPr>
              <w:t>, 韦铁民. 磁共振成像发现脑微出血[J]. 中华高血压杂志, 2011, 19(5):417-421.</w:t>
            </w:r>
          </w:p>
          <w:p w:rsidR="00332553" w:rsidRPr="00332553" w:rsidRDefault="00332553" w:rsidP="002F5BA3">
            <w:pPr>
              <w:pStyle w:val="a7"/>
              <w:numPr>
                <w:ilvl w:val="0"/>
                <w:numId w:val="2"/>
              </w:numPr>
              <w:spacing w:line="276" w:lineRule="auto"/>
              <w:ind w:firstLineChars="0"/>
              <w:jc w:val="left"/>
              <w:rPr>
                <w:rFonts w:ascii="仿宋" w:eastAsia="仿宋" w:hAnsi="仿宋" w:cs="Times New Roman"/>
                <w:sz w:val="24"/>
                <w:szCs w:val="32"/>
              </w:rPr>
            </w:pPr>
            <w:r w:rsidRPr="00332553">
              <w:rPr>
                <w:rFonts w:ascii="仿宋" w:eastAsia="仿宋" w:hAnsi="仿宋" w:cs="Times New Roman" w:hint="eastAsia"/>
                <w:sz w:val="24"/>
                <w:szCs w:val="32"/>
              </w:rPr>
              <w:t>论文：林莉</w:t>
            </w:r>
            <w:r w:rsidRPr="00332553">
              <w:rPr>
                <w:rFonts w:ascii="仿宋" w:eastAsia="仿宋" w:hAnsi="仿宋" w:cs="Times New Roman"/>
                <w:sz w:val="24"/>
                <w:szCs w:val="32"/>
              </w:rPr>
              <w:t>,纪建松,韦铁民,吕玲春,邱伟文,曾春来.高血压脑卒中患者的脑微出血临床特点[J].中华高血压杂志,2013,21(03):227-231.</w:t>
            </w:r>
          </w:p>
          <w:p w:rsidR="00332553" w:rsidRPr="00332553" w:rsidRDefault="00332553" w:rsidP="002F5BA3">
            <w:pPr>
              <w:pStyle w:val="a7"/>
              <w:numPr>
                <w:ilvl w:val="0"/>
                <w:numId w:val="2"/>
              </w:numPr>
              <w:spacing w:line="276" w:lineRule="auto"/>
              <w:ind w:firstLineChars="0"/>
              <w:jc w:val="left"/>
              <w:rPr>
                <w:rFonts w:ascii="仿宋" w:eastAsia="仿宋" w:hAnsi="仿宋" w:cs="Times New Roman"/>
                <w:sz w:val="24"/>
                <w:szCs w:val="32"/>
              </w:rPr>
            </w:pPr>
            <w:r w:rsidRPr="00332553">
              <w:rPr>
                <w:rFonts w:ascii="仿宋" w:eastAsia="仿宋" w:hAnsi="仿宋" w:cs="Times New Roman" w:hint="eastAsia"/>
                <w:sz w:val="24"/>
                <w:szCs w:val="32"/>
              </w:rPr>
              <w:t>论文：韦铁民</w:t>
            </w:r>
            <w:r w:rsidRPr="00332553">
              <w:rPr>
                <w:rFonts w:ascii="仿宋" w:eastAsia="仿宋" w:hAnsi="仿宋" w:cs="Times New Roman"/>
                <w:sz w:val="24"/>
                <w:szCs w:val="32"/>
              </w:rPr>
              <w:t>,周利民,纪建松,林莉,张文伟.MRI梯度回波对脑微出血的检出及其临床意义[J].中华医学杂志,2013,93(37):2979-2981.</w:t>
            </w:r>
          </w:p>
          <w:p w:rsidR="00332553" w:rsidRPr="00332553" w:rsidRDefault="00332553" w:rsidP="002F5BA3">
            <w:pPr>
              <w:pStyle w:val="a7"/>
              <w:numPr>
                <w:ilvl w:val="0"/>
                <w:numId w:val="2"/>
              </w:numPr>
              <w:spacing w:line="276" w:lineRule="auto"/>
              <w:ind w:firstLineChars="0"/>
              <w:jc w:val="left"/>
              <w:rPr>
                <w:rFonts w:ascii="仿宋" w:eastAsia="仿宋" w:hAnsi="仿宋" w:cs="Times New Roman"/>
                <w:sz w:val="24"/>
                <w:szCs w:val="32"/>
              </w:rPr>
            </w:pPr>
            <w:r w:rsidRPr="00332553">
              <w:rPr>
                <w:rFonts w:ascii="仿宋" w:eastAsia="仿宋" w:hAnsi="仿宋" w:cs="Times New Roman" w:hint="eastAsia"/>
                <w:sz w:val="24"/>
                <w:szCs w:val="32"/>
              </w:rPr>
              <w:t>论文：韦铁民</w:t>
            </w:r>
            <w:r w:rsidRPr="00332553">
              <w:rPr>
                <w:rFonts w:ascii="仿宋" w:eastAsia="仿宋" w:hAnsi="仿宋" w:cs="Times New Roman"/>
                <w:sz w:val="24"/>
                <w:szCs w:val="32"/>
              </w:rPr>
              <w:t>,吕玲春,周利民,纪建松.脑微出血的磁共振诊断研究进展[J].中华医学杂志,2013(25):2007-2009.</w:t>
            </w:r>
          </w:p>
          <w:p w:rsidR="00332553" w:rsidRPr="00332553" w:rsidRDefault="00332553" w:rsidP="002F5BA3">
            <w:pPr>
              <w:pStyle w:val="a7"/>
              <w:numPr>
                <w:ilvl w:val="0"/>
                <w:numId w:val="2"/>
              </w:numPr>
              <w:spacing w:line="276" w:lineRule="auto"/>
              <w:ind w:firstLineChars="0"/>
              <w:jc w:val="left"/>
              <w:rPr>
                <w:rFonts w:ascii="仿宋" w:eastAsia="仿宋" w:hAnsi="仿宋" w:cs="Times New Roman"/>
                <w:sz w:val="24"/>
                <w:szCs w:val="32"/>
              </w:rPr>
            </w:pPr>
            <w:r w:rsidRPr="00332553">
              <w:rPr>
                <w:rFonts w:ascii="仿宋" w:eastAsia="仿宋" w:hAnsi="仿宋" w:cs="Times New Roman" w:hint="eastAsia"/>
                <w:sz w:val="24"/>
                <w:szCs w:val="32"/>
              </w:rPr>
              <w:t>论文：陈春妙</w:t>
            </w:r>
            <w:r w:rsidRPr="00332553">
              <w:rPr>
                <w:rFonts w:ascii="仿宋" w:eastAsia="仿宋" w:hAnsi="仿宋" w:cs="Times New Roman"/>
                <w:sz w:val="24"/>
                <w:szCs w:val="32"/>
              </w:rPr>
              <w:t>,冯洁,韦铁民,纪建松,周利民.磁敏感成像在脑微出血诊断中的价值[J].医学影像学杂志,2015,25(08):1338-1340.</w:t>
            </w:r>
          </w:p>
          <w:p w:rsidR="00332553" w:rsidRPr="00332553" w:rsidRDefault="00332553" w:rsidP="002F5BA3">
            <w:pPr>
              <w:pStyle w:val="a7"/>
              <w:numPr>
                <w:ilvl w:val="0"/>
                <w:numId w:val="2"/>
              </w:numPr>
              <w:spacing w:line="276" w:lineRule="auto"/>
              <w:ind w:firstLineChars="0"/>
              <w:jc w:val="left"/>
              <w:rPr>
                <w:rFonts w:ascii="仿宋" w:eastAsia="仿宋" w:hAnsi="仿宋" w:cs="Times New Roman"/>
                <w:sz w:val="24"/>
                <w:szCs w:val="32"/>
              </w:rPr>
            </w:pPr>
            <w:r w:rsidRPr="00332553">
              <w:rPr>
                <w:rFonts w:ascii="仿宋" w:eastAsia="仿宋" w:hAnsi="仿宋" w:cs="Times New Roman" w:hint="eastAsia"/>
                <w:sz w:val="24"/>
                <w:szCs w:val="32"/>
              </w:rPr>
              <w:t>论文：钱仁怡</w:t>
            </w:r>
            <w:r w:rsidRPr="00332553">
              <w:rPr>
                <w:rFonts w:ascii="仿宋" w:eastAsia="仿宋" w:hAnsi="仿宋" w:cs="Times New Roman"/>
                <w:sz w:val="24"/>
                <w:szCs w:val="32"/>
              </w:rPr>
              <w:t>,吕玲春,沈珈谊,卢陈英,赵雅楠,陈俊,韦铁民.中老年人群血小板分布宽度与脑微出血的相关性研究[J].中华老年医学杂志,2021,40(07):877-880.</w:t>
            </w:r>
          </w:p>
          <w:p w:rsidR="00332553" w:rsidRPr="00332553" w:rsidRDefault="00332553" w:rsidP="002F5BA3">
            <w:pPr>
              <w:pStyle w:val="a7"/>
              <w:numPr>
                <w:ilvl w:val="0"/>
                <w:numId w:val="2"/>
              </w:numPr>
              <w:spacing w:line="276" w:lineRule="auto"/>
              <w:ind w:firstLineChars="0"/>
              <w:jc w:val="left"/>
              <w:rPr>
                <w:rFonts w:ascii="仿宋" w:eastAsia="仿宋" w:hAnsi="仿宋" w:cs="Times New Roman"/>
                <w:sz w:val="24"/>
                <w:szCs w:val="32"/>
              </w:rPr>
            </w:pPr>
            <w:r w:rsidRPr="00332553">
              <w:rPr>
                <w:rFonts w:ascii="仿宋" w:eastAsia="仿宋" w:hAnsi="仿宋" w:cs="Times New Roman" w:hint="eastAsia"/>
                <w:sz w:val="24"/>
                <w:szCs w:val="32"/>
              </w:rPr>
              <w:t>论著：蔡学礼，黄跃金，王苏英，邬至平，刘秀梅，孙景萍，谢慧蓉，黄良通</w:t>
            </w:r>
            <w:r w:rsidRPr="00332553">
              <w:rPr>
                <w:rFonts w:ascii="仿宋" w:eastAsia="仿宋" w:hAnsi="仿宋" w:cs="Times New Roman"/>
                <w:sz w:val="24"/>
                <w:szCs w:val="32"/>
              </w:rPr>
              <w:t>.《脑血管病防治知识读本》[M].北京：科学技术文献出版社,2020.</w:t>
            </w:r>
          </w:p>
          <w:p w:rsidR="003B2208" w:rsidRPr="00332553" w:rsidRDefault="009F0E44" w:rsidP="009F0E44">
            <w:pPr>
              <w:pStyle w:val="a7"/>
              <w:numPr>
                <w:ilvl w:val="0"/>
                <w:numId w:val="2"/>
              </w:numPr>
              <w:spacing w:line="276" w:lineRule="auto"/>
              <w:ind w:firstLineChars="0"/>
              <w:jc w:val="left"/>
              <w:rPr>
                <w:rFonts w:ascii="仿宋" w:eastAsia="仿宋" w:hAnsi="仿宋" w:cs="Times New Roman"/>
                <w:sz w:val="24"/>
                <w:szCs w:val="32"/>
              </w:rPr>
            </w:pPr>
            <w:r>
              <w:rPr>
                <w:rFonts w:ascii="仿宋" w:eastAsia="仿宋" w:hAnsi="仿宋" w:cs="Times New Roman" w:hint="eastAsia"/>
                <w:sz w:val="24"/>
                <w:szCs w:val="32"/>
              </w:rPr>
              <w:t>专利：</w:t>
            </w:r>
            <w:r w:rsidRPr="009F0E44">
              <w:rPr>
                <w:rFonts w:ascii="仿宋" w:eastAsia="仿宋" w:hAnsi="仿宋" w:cs="Times New Roman"/>
                <w:sz w:val="24"/>
                <w:szCs w:val="32"/>
              </w:rPr>
              <w:t>王海林,纪建松,周利芬,胡祥华,涂建飞,卢陈英,刘伟文,陈春妙,赵敏奇,雷丽燕. 一种用于MRI检查的人</w:t>
            </w:r>
            <w:r w:rsidRPr="009F0E44">
              <w:rPr>
                <w:rFonts w:ascii="仿宋" w:eastAsia="仿宋" w:hAnsi="仿宋" w:cs="Times New Roman"/>
                <w:sz w:val="24"/>
                <w:szCs w:val="32"/>
              </w:rPr>
              <w:lastRenderedPageBreak/>
              <w:t>体模拟站立床[P]. 浙江：CN204581279U,2015-08-26.</w:t>
            </w:r>
          </w:p>
        </w:tc>
      </w:tr>
      <w:tr w:rsidR="003B2208" w:rsidRPr="003B2208" w:rsidTr="00512539">
        <w:trPr>
          <w:trHeight w:val="1958"/>
        </w:trPr>
        <w:tc>
          <w:tcPr>
            <w:tcW w:w="1985" w:type="dxa"/>
            <w:tcBorders>
              <w:right w:val="single" w:sz="4" w:space="0" w:color="auto"/>
            </w:tcBorders>
            <w:vAlign w:val="center"/>
          </w:tcPr>
          <w:p w:rsidR="003B2208" w:rsidRPr="003B2208" w:rsidRDefault="003B2208" w:rsidP="003B2208">
            <w:pPr>
              <w:spacing w:line="440" w:lineRule="exact"/>
              <w:jc w:val="center"/>
              <w:rPr>
                <w:rFonts w:ascii="Times New Roman" w:eastAsia="仿宋_GB2312" w:hAnsi="Times New Roman" w:cs="Times New Roman"/>
                <w:bCs/>
                <w:sz w:val="28"/>
                <w:szCs w:val="24"/>
              </w:rPr>
            </w:pPr>
            <w:r w:rsidRPr="003B2208">
              <w:rPr>
                <w:rFonts w:ascii="Times New Roman" w:eastAsia="仿宋_GB2312" w:hAnsi="Times New Roman" w:cs="Times New Roman"/>
                <w:bCs/>
                <w:sz w:val="28"/>
                <w:szCs w:val="24"/>
              </w:rPr>
              <w:lastRenderedPageBreak/>
              <w:t>主要完成人</w:t>
            </w:r>
          </w:p>
        </w:tc>
        <w:tc>
          <w:tcPr>
            <w:tcW w:w="6521" w:type="dxa"/>
            <w:tcBorders>
              <w:left w:val="single" w:sz="4" w:space="0" w:color="auto"/>
            </w:tcBorders>
            <w:vAlign w:val="center"/>
          </w:tcPr>
          <w:p w:rsidR="003B2208" w:rsidRDefault="00104D01" w:rsidP="003B2208">
            <w:pPr>
              <w:spacing w:line="440" w:lineRule="exact"/>
              <w:rPr>
                <w:rFonts w:ascii="Times New Roman" w:eastAsia="仿宋_GB2312" w:hAnsi="Times New Roman" w:cs="Times New Roman"/>
                <w:bCs/>
                <w:sz w:val="24"/>
                <w:szCs w:val="24"/>
              </w:rPr>
            </w:pPr>
            <w:r>
              <w:rPr>
                <w:rFonts w:ascii="Times New Roman" w:eastAsia="仿宋_GB2312" w:hAnsi="Times New Roman" w:cs="Times New Roman" w:hint="eastAsia"/>
                <w:bCs/>
                <w:sz w:val="24"/>
                <w:szCs w:val="24"/>
              </w:rPr>
              <w:t>韦铁民，排名</w:t>
            </w:r>
            <w:r>
              <w:rPr>
                <w:rFonts w:ascii="Times New Roman" w:eastAsia="仿宋_GB2312" w:hAnsi="Times New Roman" w:cs="Times New Roman" w:hint="eastAsia"/>
                <w:bCs/>
                <w:sz w:val="24"/>
                <w:szCs w:val="24"/>
              </w:rPr>
              <w:t>1</w:t>
            </w:r>
            <w:r>
              <w:rPr>
                <w:rFonts w:ascii="Times New Roman" w:eastAsia="仿宋_GB2312" w:hAnsi="Times New Roman" w:cs="Times New Roman" w:hint="eastAsia"/>
                <w:bCs/>
                <w:sz w:val="24"/>
                <w:szCs w:val="24"/>
              </w:rPr>
              <w:t>，主任医师，丽水市中心医院</w:t>
            </w:r>
          </w:p>
          <w:p w:rsidR="002232F5" w:rsidRDefault="002232F5" w:rsidP="003B2208">
            <w:pPr>
              <w:spacing w:line="440" w:lineRule="exact"/>
              <w:rPr>
                <w:rFonts w:ascii="Times New Roman" w:eastAsia="仿宋_GB2312" w:hAnsi="Times New Roman" w:cs="Times New Roman"/>
                <w:bCs/>
                <w:sz w:val="24"/>
                <w:szCs w:val="24"/>
              </w:rPr>
            </w:pPr>
            <w:r>
              <w:rPr>
                <w:rFonts w:ascii="Times New Roman" w:eastAsia="仿宋_GB2312" w:hAnsi="Times New Roman" w:cs="Times New Roman" w:hint="eastAsia"/>
                <w:bCs/>
                <w:sz w:val="24"/>
                <w:szCs w:val="24"/>
              </w:rPr>
              <w:t>吕玲春，排名</w:t>
            </w:r>
            <w:r w:rsidR="007F360C">
              <w:rPr>
                <w:rFonts w:ascii="Times New Roman" w:eastAsia="仿宋_GB2312" w:hAnsi="Times New Roman" w:cs="Times New Roman"/>
                <w:bCs/>
                <w:sz w:val="24"/>
                <w:szCs w:val="24"/>
              </w:rPr>
              <w:t>2</w:t>
            </w:r>
            <w:r>
              <w:rPr>
                <w:rFonts w:ascii="Times New Roman" w:eastAsia="仿宋_GB2312" w:hAnsi="Times New Roman" w:cs="Times New Roman" w:hint="eastAsia"/>
                <w:bCs/>
                <w:sz w:val="24"/>
                <w:szCs w:val="24"/>
              </w:rPr>
              <w:t>，主任医师，丽水市中心医院</w:t>
            </w:r>
          </w:p>
          <w:p w:rsidR="002232F5" w:rsidRDefault="004B5BC9" w:rsidP="003B2208">
            <w:pPr>
              <w:spacing w:line="440" w:lineRule="exact"/>
              <w:rPr>
                <w:rFonts w:ascii="Times New Roman" w:eastAsia="仿宋_GB2312" w:hAnsi="Times New Roman" w:cs="Times New Roman"/>
                <w:bCs/>
                <w:sz w:val="24"/>
                <w:szCs w:val="24"/>
              </w:rPr>
            </w:pPr>
            <w:r>
              <w:rPr>
                <w:rFonts w:ascii="Times New Roman" w:eastAsia="仿宋_GB2312" w:hAnsi="Times New Roman" w:cs="Times New Roman" w:hint="eastAsia"/>
                <w:bCs/>
                <w:sz w:val="24"/>
                <w:szCs w:val="24"/>
              </w:rPr>
              <w:t>蔡学礼</w:t>
            </w:r>
            <w:r w:rsidR="002232F5">
              <w:rPr>
                <w:rFonts w:ascii="Times New Roman" w:eastAsia="仿宋_GB2312" w:hAnsi="Times New Roman" w:cs="Times New Roman" w:hint="eastAsia"/>
                <w:bCs/>
                <w:sz w:val="24"/>
                <w:szCs w:val="24"/>
              </w:rPr>
              <w:t>，排名</w:t>
            </w:r>
            <w:r w:rsidR="007F360C">
              <w:rPr>
                <w:rFonts w:ascii="Times New Roman" w:eastAsia="仿宋_GB2312" w:hAnsi="Times New Roman" w:cs="Times New Roman"/>
                <w:bCs/>
                <w:sz w:val="24"/>
                <w:szCs w:val="24"/>
              </w:rPr>
              <w:t>3</w:t>
            </w:r>
            <w:r w:rsidR="002232F5">
              <w:rPr>
                <w:rFonts w:ascii="Times New Roman" w:eastAsia="仿宋_GB2312" w:hAnsi="Times New Roman" w:cs="Times New Roman" w:hint="eastAsia"/>
                <w:bCs/>
                <w:sz w:val="24"/>
                <w:szCs w:val="24"/>
              </w:rPr>
              <w:t>，主任医师，丽水市中心医院</w:t>
            </w:r>
          </w:p>
          <w:p w:rsidR="002232F5" w:rsidRDefault="004B5BC9" w:rsidP="003B2208">
            <w:pPr>
              <w:spacing w:line="440" w:lineRule="exact"/>
              <w:rPr>
                <w:rFonts w:ascii="Times New Roman" w:eastAsia="仿宋_GB2312" w:hAnsi="Times New Roman" w:cs="Times New Roman"/>
                <w:bCs/>
                <w:sz w:val="24"/>
                <w:szCs w:val="24"/>
              </w:rPr>
            </w:pPr>
            <w:r>
              <w:rPr>
                <w:rFonts w:ascii="Times New Roman" w:eastAsia="仿宋_GB2312" w:hAnsi="Times New Roman" w:cs="Times New Roman" w:hint="eastAsia"/>
                <w:bCs/>
                <w:sz w:val="24"/>
                <w:szCs w:val="24"/>
              </w:rPr>
              <w:t>曾春来</w:t>
            </w:r>
            <w:r w:rsidR="002232F5">
              <w:rPr>
                <w:rFonts w:ascii="Times New Roman" w:eastAsia="仿宋_GB2312" w:hAnsi="Times New Roman" w:cs="Times New Roman" w:hint="eastAsia"/>
                <w:bCs/>
                <w:sz w:val="24"/>
                <w:szCs w:val="24"/>
              </w:rPr>
              <w:t>，排名</w:t>
            </w:r>
            <w:r w:rsidR="007F360C">
              <w:rPr>
                <w:rFonts w:ascii="Times New Roman" w:eastAsia="仿宋_GB2312" w:hAnsi="Times New Roman" w:cs="Times New Roman"/>
                <w:bCs/>
                <w:sz w:val="24"/>
                <w:szCs w:val="24"/>
              </w:rPr>
              <w:t>4</w:t>
            </w:r>
            <w:r w:rsidR="002232F5">
              <w:rPr>
                <w:rFonts w:ascii="Times New Roman" w:eastAsia="仿宋_GB2312" w:hAnsi="Times New Roman" w:cs="Times New Roman" w:hint="eastAsia"/>
                <w:bCs/>
                <w:sz w:val="24"/>
                <w:szCs w:val="24"/>
              </w:rPr>
              <w:t>，主任医师，丽水市中心医院</w:t>
            </w:r>
          </w:p>
          <w:p w:rsidR="00FB6CB2" w:rsidRDefault="00FB6CB2" w:rsidP="003B2208">
            <w:pPr>
              <w:spacing w:line="440" w:lineRule="exact"/>
              <w:rPr>
                <w:rFonts w:ascii="Times New Roman" w:eastAsia="仿宋_GB2312" w:hAnsi="Times New Roman" w:cs="Times New Roman"/>
                <w:bCs/>
                <w:sz w:val="24"/>
                <w:szCs w:val="24"/>
              </w:rPr>
            </w:pPr>
            <w:r>
              <w:rPr>
                <w:rFonts w:ascii="Times New Roman" w:eastAsia="仿宋_GB2312" w:hAnsi="Times New Roman" w:cs="Times New Roman" w:hint="eastAsia"/>
                <w:bCs/>
                <w:sz w:val="24"/>
                <w:szCs w:val="24"/>
              </w:rPr>
              <w:t>陈春妙，排名</w:t>
            </w:r>
            <w:r w:rsidR="007F360C">
              <w:rPr>
                <w:rFonts w:ascii="Times New Roman" w:eastAsia="仿宋_GB2312" w:hAnsi="Times New Roman" w:cs="Times New Roman"/>
                <w:bCs/>
                <w:sz w:val="24"/>
                <w:szCs w:val="24"/>
              </w:rPr>
              <w:t>5</w:t>
            </w:r>
            <w:r>
              <w:rPr>
                <w:rFonts w:ascii="Times New Roman" w:eastAsia="仿宋_GB2312" w:hAnsi="Times New Roman" w:cs="Times New Roman" w:hint="eastAsia"/>
                <w:bCs/>
                <w:sz w:val="24"/>
                <w:szCs w:val="24"/>
              </w:rPr>
              <w:t>，副主任技师，丽水市中心医院</w:t>
            </w:r>
          </w:p>
          <w:p w:rsidR="002232F5" w:rsidRDefault="00AD5896" w:rsidP="007F360C">
            <w:pPr>
              <w:spacing w:line="440" w:lineRule="exact"/>
              <w:rPr>
                <w:rFonts w:ascii="Times New Roman" w:eastAsia="仿宋_GB2312" w:hAnsi="Times New Roman" w:cs="Times New Roman"/>
                <w:bCs/>
                <w:sz w:val="24"/>
                <w:szCs w:val="24"/>
              </w:rPr>
            </w:pPr>
            <w:r>
              <w:rPr>
                <w:rFonts w:ascii="Times New Roman" w:eastAsia="仿宋_GB2312" w:hAnsi="Times New Roman" w:cs="Times New Roman" w:hint="eastAsia"/>
                <w:bCs/>
                <w:sz w:val="24"/>
                <w:szCs w:val="24"/>
              </w:rPr>
              <w:t>沈珈谊</w:t>
            </w:r>
            <w:r w:rsidR="002232F5">
              <w:rPr>
                <w:rFonts w:ascii="Times New Roman" w:eastAsia="仿宋_GB2312" w:hAnsi="Times New Roman" w:cs="Times New Roman" w:hint="eastAsia"/>
                <w:bCs/>
                <w:sz w:val="24"/>
                <w:szCs w:val="24"/>
              </w:rPr>
              <w:t>，排名</w:t>
            </w:r>
            <w:r w:rsidR="007F360C">
              <w:rPr>
                <w:rFonts w:ascii="Times New Roman" w:eastAsia="仿宋_GB2312" w:hAnsi="Times New Roman" w:cs="Times New Roman"/>
                <w:bCs/>
                <w:sz w:val="24"/>
                <w:szCs w:val="24"/>
              </w:rPr>
              <w:t>6</w:t>
            </w:r>
            <w:r w:rsidR="002232F5">
              <w:rPr>
                <w:rFonts w:ascii="Times New Roman" w:eastAsia="仿宋_GB2312" w:hAnsi="Times New Roman" w:cs="Times New Roman" w:hint="eastAsia"/>
                <w:bCs/>
                <w:sz w:val="24"/>
                <w:szCs w:val="24"/>
              </w:rPr>
              <w:t>，</w:t>
            </w:r>
            <w:r>
              <w:rPr>
                <w:rFonts w:ascii="Times New Roman" w:eastAsia="仿宋_GB2312" w:hAnsi="Times New Roman" w:cs="Times New Roman" w:hint="eastAsia"/>
                <w:bCs/>
                <w:sz w:val="24"/>
                <w:szCs w:val="24"/>
              </w:rPr>
              <w:t>主管药师</w:t>
            </w:r>
            <w:r w:rsidR="002232F5">
              <w:rPr>
                <w:rFonts w:ascii="Times New Roman" w:eastAsia="仿宋_GB2312" w:hAnsi="Times New Roman" w:cs="Times New Roman" w:hint="eastAsia"/>
                <w:bCs/>
                <w:sz w:val="24"/>
                <w:szCs w:val="24"/>
              </w:rPr>
              <w:t>，丽水市中心医院</w:t>
            </w:r>
          </w:p>
          <w:p w:rsidR="007F360C" w:rsidRPr="007F360C" w:rsidRDefault="007F360C" w:rsidP="007F360C">
            <w:pPr>
              <w:spacing w:line="440" w:lineRule="exact"/>
              <w:rPr>
                <w:rFonts w:ascii="Times New Roman" w:eastAsia="仿宋_GB2312" w:hAnsi="Times New Roman" w:cs="Times New Roman"/>
                <w:bCs/>
                <w:sz w:val="24"/>
                <w:szCs w:val="24"/>
              </w:rPr>
            </w:pPr>
            <w:r>
              <w:rPr>
                <w:rFonts w:ascii="Times New Roman" w:eastAsia="仿宋_GB2312" w:hAnsi="Times New Roman" w:cs="Times New Roman" w:hint="eastAsia"/>
                <w:bCs/>
                <w:sz w:val="24"/>
                <w:szCs w:val="24"/>
              </w:rPr>
              <w:t>林莉，排名</w:t>
            </w:r>
            <w:r>
              <w:rPr>
                <w:rFonts w:ascii="Times New Roman" w:eastAsia="仿宋_GB2312" w:hAnsi="Times New Roman" w:cs="Times New Roman" w:hint="eastAsia"/>
                <w:bCs/>
                <w:sz w:val="24"/>
                <w:szCs w:val="24"/>
              </w:rPr>
              <w:t>7</w:t>
            </w:r>
            <w:r>
              <w:rPr>
                <w:rFonts w:ascii="Times New Roman" w:eastAsia="仿宋_GB2312" w:hAnsi="Times New Roman" w:cs="Times New Roman" w:hint="eastAsia"/>
                <w:bCs/>
                <w:sz w:val="24"/>
                <w:szCs w:val="24"/>
              </w:rPr>
              <w:t>，副主任医师，丽水市中心医院</w:t>
            </w:r>
          </w:p>
        </w:tc>
      </w:tr>
      <w:tr w:rsidR="003B2208" w:rsidRPr="003B2208" w:rsidTr="004412BB">
        <w:trPr>
          <w:trHeight w:val="714"/>
        </w:trPr>
        <w:tc>
          <w:tcPr>
            <w:tcW w:w="1985" w:type="dxa"/>
            <w:tcBorders>
              <w:right w:val="single" w:sz="4" w:space="0" w:color="auto"/>
            </w:tcBorders>
            <w:vAlign w:val="center"/>
          </w:tcPr>
          <w:p w:rsidR="003B2208" w:rsidRPr="003B2208" w:rsidRDefault="003B2208" w:rsidP="003B2208">
            <w:pPr>
              <w:spacing w:line="440" w:lineRule="exact"/>
              <w:jc w:val="center"/>
              <w:rPr>
                <w:rFonts w:ascii="Times New Roman" w:eastAsia="仿宋" w:hAnsi="Times New Roman" w:cs="Times New Roman"/>
                <w:bCs/>
                <w:sz w:val="24"/>
                <w:szCs w:val="24"/>
              </w:rPr>
            </w:pPr>
            <w:r w:rsidRPr="003B2208">
              <w:rPr>
                <w:rFonts w:ascii="Times New Roman" w:eastAsia="仿宋" w:hAnsi="Times New Roman" w:cs="Times New Roman"/>
                <w:bCs/>
                <w:sz w:val="28"/>
                <w:szCs w:val="24"/>
              </w:rPr>
              <w:t>主要完成单位</w:t>
            </w:r>
          </w:p>
        </w:tc>
        <w:tc>
          <w:tcPr>
            <w:tcW w:w="6521" w:type="dxa"/>
            <w:tcBorders>
              <w:left w:val="single" w:sz="4" w:space="0" w:color="auto"/>
            </w:tcBorders>
            <w:vAlign w:val="center"/>
          </w:tcPr>
          <w:p w:rsidR="003B2208" w:rsidRPr="0021119B" w:rsidRDefault="004412BB" w:rsidP="002F5BA3">
            <w:pPr>
              <w:spacing w:line="440" w:lineRule="exact"/>
              <w:rPr>
                <w:rFonts w:ascii="Times New Roman" w:eastAsia="仿宋_GB2312" w:hAnsi="Times New Roman" w:cs="Times New Roman"/>
                <w:bCs/>
                <w:sz w:val="24"/>
                <w:szCs w:val="24"/>
              </w:rPr>
            </w:pPr>
            <w:r>
              <w:rPr>
                <w:rFonts w:ascii="Times New Roman" w:eastAsia="仿宋_GB2312" w:hAnsi="Times New Roman" w:cs="Times New Roman" w:hint="eastAsia"/>
                <w:bCs/>
                <w:sz w:val="24"/>
                <w:szCs w:val="24"/>
              </w:rPr>
              <w:t>1</w:t>
            </w:r>
            <w:r>
              <w:rPr>
                <w:rFonts w:ascii="Times New Roman" w:eastAsia="仿宋_GB2312" w:hAnsi="Times New Roman" w:cs="Times New Roman"/>
                <w:bCs/>
                <w:sz w:val="24"/>
                <w:szCs w:val="24"/>
              </w:rPr>
              <w:t>.</w:t>
            </w:r>
            <w:r w:rsidR="002E44C4" w:rsidRPr="0021119B">
              <w:rPr>
                <w:rFonts w:ascii="Times New Roman" w:eastAsia="仿宋_GB2312" w:hAnsi="Times New Roman" w:cs="Times New Roman" w:hint="eastAsia"/>
                <w:bCs/>
                <w:sz w:val="24"/>
                <w:szCs w:val="24"/>
              </w:rPr>
              <w:t>丽水市中心医院</w:t>
            </w:r>
          </w:p>
        </w:tc>
      </w:tr>
      <w:tr w:rsidR="003B2208" w:rsidRPr="003B2208" w:rsidTr="00512539">
        <w:trPr>
          <w:trHeight w:val="692"/>
        </w:trPr>
        <w:tc>
          <w:tcPr>
            <w:tcW w:w="1985" w:type="dxa"/>
            <w:vAlign w:val="center"/>
          </w:tcPr>
          <w:p w:rsidR="003B2208" w:rsidRPr="003B2208" w:rsidRDefault="003B2208" w:rsidP="003B2208">
            <w:pPr>
              <w:jc w:val="center"/>
              <w:rPr>
                <w:rFonts w:ascii="Times New Roman" w:eastAsia="仿宋_GB2312" w:hAnsi="Times New Roman" w:cs="Times New Roman"/>
                <w:bCs/>
                <w:sz w:val="28"/>
                <w:szCs w:val="28"/>
              </w:rPr>
            </w:pPr>
            <w:r w:rsidRPr="003B2208">
              <w:rPr>
                <w:rFonts w:ascii="Times New Roman" w:eastAsia="仿宋_GB2312" w:hAnsi="Times New Roman" w:cs="Times New Roman"/>
                <w:bCs/>
                <w:sz w:val="28"/>
                <w:szCs w:val="28"/>
              </w:rPr>
              <w:t>提名单位</w:t>
            </w:r>
          </w:p>
        </w:tc>
        <w:tc>
          <w:tcPr>
            <w:tcW w:w="6521" w:type="dxa"/>
            <w:vAlign w:val="center"/>
          </w:tcPr>
          <w:p w:rsidR="003B2208" w:rsidRPr="007A79A1" w:rsidRDefault="008B7ED5" w:rsidP="007A79A1">
            <w:pPr>
              <w:spacing w:line="440" w:lineRule="exact"/>
              <w:jc w:val="center"/>
              <w:rPr>
                <w:rFonts w:ascii="Times New Roman" w:eastAsia="仿宋_GB2312" w:hAnsi="Times New Roman" w:cs="Times New Roman"/>
                <w:bCs/>
                <w:sz w:val="24"/>
                <w:szCs w:val="24"/>
              </w:rPr>
            </w:pPr>
            <w:r w:rsidRPr="007A79A1">
              <w:rPr>
                <w:rFonts w:ascii="Times New Roman" w:eastAsia="仿宋_GB2312" w:hAnsi="Times New Roman" w:cs="Times New Roman" w:hint="eastAsia"/>
                <w:bCs/>
                <w:sz w:val="24"/>
                <w:szCs w:val="24"/>
              </w:rPr>
              <w:t>丽水市人民政府</w:t>
            </w:r>
          </w:p>
        </w:tc>
      </w:tr>
      <w:tr w:rsidR="003B2208" w:rsidRPr="003B2208" w:rsidTr="002F5BA3">
        <w:trPr>
          <w:trHeight w:val="558"/>
        </w:trPr>
        <w:tc>
          <w:tcPr>
            <w:tcW w:w="1985" w:type="dxa"/>
            <w:vAlign w:val="center"/>
          </w:tcPr>
          <w:p w:rsidR="003B2208" w:rsidRDefault="003B2208" w:rsidP="003B2208">
            <w:pPr>
              <w:jc w:val="center"/>
              <w:rPr>
                <w:rFonts w:ascii="Times New Roman" w:eastAsia="仿宋_GB2312" w:hAnsi="Times New Roman" w:cs="Times New Roman"/>
                <w:bCs/>
                <w:sz w:val="28"/>
                <w:szCs w:val="28"/>
              </w:rPr>
            </w:pPr>
            <w:r w:rsidRPr="003B2208">
              <w:rPr>
                <w:rFonts w:ascii="Times New Roman" w:eastAsia="仿宋_GB2312" w:hAnsi="Times New Roman" w:cs="Times New Roman"/>
                <w:bCs/>
                <w:sz w:val="28"/>
                <w:szCs w:val="28"/>
              </w:rPr>
              <w:t>提名意见</w:t>
            </w:r>
          </w:p>
          <w:p w:rsidR="00EF7E38" w:rsidRPr="003B2208" w:rsidRDefault="00EF7E38" w:rsidP="003B2208">
            <w:pPr>
              <w:jc w:val="center"/>
              <w:rPr>
                <w:rFonts w:ascii="Times New Roman" w:eastAsia="仿宋_GB2312" w:hAnsi="Times New Roman" w:cs="Times New Roman"/>
                <w:bCs/>
                <w:sz w:val="28"/>
                <w:szCs w:val="28"/>
              </w:rPr>
            </w:pPr>
            <w:r>
              <w:rPr>
                <w:rFonts w:ascii="Times New Roman" w:eastAsia="仿宋_GB2312" w:hAnsi="Times New Roman" w:cs="Times New Roman" w:hint="eastAsia"/>
                <w:bCs/>
                <w:sz w:val="28"/>
                <w:szCs w:val="28"/>
              </w:rPr>
              <w:t>（</w:t>
            </w:r>
            <w:r>
              <w:rPr>
                <w:rFonts w:ascii="Times New Roman" w:eastAsia="仿宋_GB2312" w:hAnsi="Times New Roman" w:cs="Times New Roman" w:hint="eastAsia"/>
                <w:bCs/>
                <w:sz w:val="28"/>
                <w:szCs w:val="28"/>
              </w:rPr>
              <w:t>6</w:t>
            </w:r>
            <w:r>
              <w:rPr>
                <w:rFonts w:ascii="Times New Roman" w:eastAsia="仿宋_GB2312" w:hAnsi="Times New Roman" w:cs="Times New Roman"/>
                <w:bCs/>
                <w:sz w:val="28"/>
                <w:szCs w:val="28"/>
              </w:rPr>
              <w:t>00</w:t>
            </w:r>
            <w:r>
              <w:rPr>
                <w:rFonts w:ascii="Times New Roman" w:eastAsia="仿宋_GB2312" w:hAnsi="Times New Roman" w:cs="Times New Roman" w:hint="eastAsia"/>
                <w:bCs/>
                <w:sz w:val="28"/>
                <w:szCs w:val="28"/>
              </w:rPr>
              <w:t>字内）</w:t>
            </w:r>
          </w:p>
        </w:tc>
        <w:tc>
          <w:tcPr>
            <w:tcW w:w="6521" w:type="dxa"/>
            <w:vAlign w:val="center"/>
          </w:tcPr>
          <w:p w:rsidR="003B2208" w:rsidRPr="000A6367" w:rsidRDefault="000A6367" w:rsidP="002449DF">
            <w:pPr>
              <w:spacing w:line="276" w:lineRule="auto"/>
              <w:rPr>
                <w:rFonts w:ascii="Times New Roman" w:eastAsia="宋体" w:hAnsi="Times New Roman" w:cs="Times New Roman"/>
                <w:bCs/>
                <w:sz w:val="24"/>
                <w:szCs w:val="24"/>
              </w:rPr>
            </w:pPr>
            <w:bookmarkStart w:id="0" w:name="_GoBack"/>
            <w:r w:rsidRPr="00394DB3">
              <w:rPr>
                <w:rFonts w:ascii="Times New Roman" w:eastAsia="仿宋_GB2312" w:hAnsi="Times New Roman" w:cs="Times New Roman" w:hint="eastAsia"/>
                <w:bCs/>
                <w:sz w:val="24"/>
                <w:szCs w:val="24"/>
              </w:rPr>
              <w:t>该研究为</w:t>
            </w:r>
            <w:r w:rsidR="006910BE">
              <w:rPr>
                <w:rFonts w:ascii="Times New Roman" w:eastAsia="仿宋_GB2312" w:hAnsi="Times New Roman" w:cs="Times New Roman" w:hint="eastAsia"/>
                <w:bCs/>
                <w:sz w:val="24"/>
                <w:szCs w:val="24"/>
              </w:rPr>
              <w:t>浙江省卫健委</w:t>
            </w:r>
            <w:r w:rsidRPr="00394DB3">
              <w:rPr>
                <w:rFonts w:ascii="Times New Roman" w:eastAsia="仿宋_GB2312" w:hAnsi="Times New Roman" w:cs="Times New Roman" w:hint="eastAsia"/>
                <w:bCs/>
                <w:sz w:val="24"/>
                <w:szCs w:val="24"/>
              </w:rPr>
              <w:t>省部共建项目</w:t>
            </w:r>
            <w:r w:rsidR="009B65A9">
              <w:rPr>
                <w:rFonts w:ascii="Times New Roman" w:eastAsia="仿宋_GB2312" w:hAnsi="Times New Roman" w:cs="Times New Roman" w:hint="eastAsia"/>
                <w:bCs/>
                <w:sz w:val="24"/>
                <w:szCs w:val="24"/>
              </w:rPr>
              <w:t>（</w:t>
            </w:r>
            <w:r w:rsidR="009B65A9">
              <w:rPr>
                <w:rFonts w:ascii="Times New Roman" w:eastAsia="仿宋_GB2312" w:hAnsi="Times New Roman" w:cs="Times New Roman" w:hint="eastAsia"/>
                <w:bCs/>
                <w:sz w:val="24"/>
                <w:szCs w:val="24"/>
              </w:rPr>
              <w:t>W</w:t>
            </w:r>
            <w:r w:rsidR="009B65A9">
              <w:rPr>
                <w:rFonts w:ascii="Times New Roman" w:eastAsia="仿宋_GB2312" w:hAnsi="Times New Roman" w:cs="Times New Roman"/>
                <w:bCs/>
                <w:sz w:val="24"/>
                <w:szCs w:val="24"/>
              </w:rPr>
              <w:t>KJ2010-2-022</w:t>
            </w:r>
            <w:r w:rsidR="009B65A9">
              <w:rPr>
                <w:rFonts w:ascii="Times New Roman" w:eastAsia="仿宋_GB2312" w:hAnsi="Times New Roman" w:cs="Times New Roman" w:hint="eastAsia"/>
                <w:bCs/>
                <w:sz w:val="24"/>
                <w:szCs w:val="24"/>
              </w:rPr>
              <w:t>）</w:t>
            </w:r>
            <w:r w:rsidR="00CF5ED8">
              <w:rPr>
                <w:rFonts w:ascii="Times New Roman" w:eastAsia="仿宋_GB2312" w:hAnsi="Times New Roman" w:cs="Times New Roman" w:hint="eastAsia"/>
                <w:bCs/>
                <w:sz w:val="24"/>
                <w:szCs w:val="24"/>
              </w:rPr>
              <w:t>，利用传统的</w:t>
            </w:r>
            <w:r w:rsidR="00CF5ED8" w:rsidRPr="005D1FA7">
              <w:rPr>
                <w:rFonts w:ascii="Times New Roman" w:eastAsia="仿宋_GB2312" w:hAnsi="Times New Roman" w:cs="Times New Roman"/>
                <w:bCs/>
                <w:sz w:val="24"/>
                <w:szCs w:val="24"/>
              </w:rPr>
              <w:t>MRI1.5T+T2*GRE</w:t>
            </w:r>
            <w:r w:rsidR="00CF5ED8">
              <w:rPr>
                <w:rFonts w:ascii="Times New Roman" w:eastAsia="仿宋_GB2312" w:hAnsi="Times New Roman" w:cs="Times New Roman" w:hint="eastAsia"/>
                <w:bCs/>
                <w:sz w:val="24"/>
                <w:szCs w:val="24"/>
              </w:rPr>
              <w:t>序列和</w:t>
            </w:r>
            <w:r w:rsidR="00A4717B">
              <w:rPr>
                <w:rFonts w:ascii="Times New Roman" w:eastAsia="仿宋_GB2312" w:hAnsi="Times New Roman" w:cs="Times New Roman" w:hint="eastAsia"/>
                <w:bCs/>
                <w:sz w:val="24"/>
                <w:szCs w:val="24"/>
              </w:rPr>
              <w:t>新</w:t>
            </w:r>
            <w:r w:rsidR="00CF5ED8">
              <w:rPr>
                <w:rFonts w:ascii="Times New Roman" w:eastAsia="仿宋_GB2312" w:hAnsi="Times New Roman" w:cs="Times New Roman" w:hint="eastAsia"/>
                <w:bCs/>
                <w:sz w:val="24"/>
                <w:szCs w:val="24"/>
              </w:rPr>
              <w:t>的</w:t>
            </w:r>
            <w:r w:rsidR="00CF5ED8" w:rsidRPr="005D1FA7">
              <w:rPr>
                <w:rFonts w:ascii="Times New Roman" w:eastAsia="仿宋_GB2312" w:hAnsi="Times New Roman" w:cs="Times New Roman"/>
                <w:bCs/>
                <w:sz w:val="24"/>
                <w:szCs w:val="24"/>
              </w:rPr>
              <w:t>MRI3.0T+SWI</w:t>
            </w:r>
            <w:r w:rsidR="00CF5ED8" w:rsidRPr="005D1FA7">
              <w:rPr>
                <w:rFonts w:ascii="Times New Roman" w:eastAsia="仿宋_GB2312" w:hAnsi="Times New Roman" w:cs="Times New Roman"/>
                <w:bCs/>
                <w:sz w:val="24"/>
                <w:szCs w:val="24"/>
              </w:rPr>
              <w:t>技术对</w:t>
            </w:r>
            <w:r w:rsidR="00CF5ED8">
              <w:rPr>
                <w:rFonts w:ascii="Times New Roman" w:eastAsia="仿宋_GB2312" w:hAnsi="Times New Roman" w:cs="Times New Roman" w:hint="eastAsia"/>
                <w:bCs/>
                <w:sz w:val="24"/>
                <w:szCs w:val="24"/>
              </w:rPr>
              <w:t>相关人群开展</w:t>
            </w:r>
            <w:r w:rsidR="00B940A9">
              <w:rPr>
                <w:rFonts w:ascii="Times New Roman" w:eastAsia="仿宋_GB2312" w:hAnsi="Times New Roman" w:cs="Times New Roman" w:hint="eastAsia"/>
                <w:bCs/>
                <w:sz w:val="24"/>
                <w:szCs w:val="24"/>
              </w:rPr>
              <w:t>相关</w:t>
            </w:r>
            <w:r w:rsidR="00CF5ED8">
              <w:rPr>
                <w:rFonts w:ascii="Times New Roman" w:eastAsia="仿宋_GB2312" w:hAnsi="Times New Roman" w:cs="Times New Roman" w:hint="eastAsia"/>
                <w:bCs/>
                <w:sz w:val="24"/>
                <w:szCs w:val="24"/>
              </w:rPr>
              <w:t>研究</w:t>
            </w:r>
            <w:r w:rsidR="00B940A9">
              <w:rPr>
                <w:rFonts w:ascii="Times New Roman" w:eastAsia="仿宋_GB2312" w:hAnsi="Times New Roman" w:cs="Times New Roman" w:hint="eastAsia"/>
                <w:bCs/>
                <w:sz w:val="24"/>
                <w:szCs w:val="24"/>
              </w:rPr>
              <w:t>，主要</w:t>
            </w:r>
            <w:r w:rsidR="00CF5ED8">
              <w:rPr>
                <w:rFonts w:ascii="Times New Roman" w:eastAsia="仿宋_GB2312" w:hAnsi="Times New Roman" w:cs="Times New Roman" w:hint="eastAsia"/>
                <w:bCs/>
                <w:sz w:val="24"/>
                <w:szCs w:val="24"/>
              </w:rPr>
              <w:t>为：</w:t>
            </w:r>
            <w:r w:rsidR="00CF5ED8" w:rsidRPr="00CF5ED8">
              <w:rPr>
                <w:rFonts w:ascii="Times New Roman" w:eastAsia="仿宋_GB2312" w:hAnsi="Times New Roman" w:cs="Times New Roman" w:hint="eastAsia"/>
                <w:bCs/>
                <w:sz w:val="24"/>
                <w:szCs w:val="24"/>
              </w:rPr>
              <w:t>①</w:t>
            </w:r>
            <w:r w:rsidR="009B65A9">
              <w:rPr>
                <w:rFonts w:ascii="Times New Roman" w:eastAsia="仿宋_GB2312" w:hAnsi="Times New Roman" w:cs="Times New Roman" w:hint="eastAsia"/>
                <w:bCs/>
                <w:sz w:val="24"/>
                <w:szCs w:val="24"/>
              </w:rPr>
              <w:t>利用</w:t>
            </w:r>
            <w:r w:rsidR="00CF5ED8" w:rsidRPr="005D1FA7">
              <w:rPr>
                <w:rFonts w:ascii="Times New Roman" w:eastAsia="仿宋_GB2312" w:hAnsi="Times New Roman" w:cs="Times New Roman"/>
                <w:bCs/>
                <w:sz w:val="24"/>
                <w:szCs w:val="24"/>
              </w:rPr>
              <w:t>MRI3.0T+SWI</w:t>
            </w:r>
            <w:r w:rsidR="00CF5ED8" w:rsidRPr="005D1FA7">
              <w:rPr>
                <w:rFonts w:ascii="Times New Roman" w:eastAsia="仿宋_GB2312" w:hAnsi="Times New Roman" w:cs="Times New Roman"/>
                <w:bCs/>
                <w:sz w:val="24"/>
                <w:szCs w:val="24"/>
              </w:rPr>
              <w:t>磁敏感技术</w:t>
            </w:r>
            <w:r w:rsidR="00CF5ED8">
              <w:rPr>
                <w:rFonts w:ascii="Times New Roman" w:eastAsia="仿宋_GB2312" w:hAnsi="Times New Roman" w:cs="Times New Roman" w:hint="eastAsia"/>
                <w:bCs/>
                <w:sz w:val="24"/>
                <w:szCs w:val="24"/>
              </w:rPr>
              <w:t>进行方法学</w:t>
            </w:r>
            <w:r w:rsidR="00B940A9">
              <w:rPr>
                <w:rFonts w:ascii="Times New Roman" w:eastAsia="仿宋_GB2312" w:hAnsi="Times New Roman" w:cs="Times New Roman" w:hint="eastAsia"/>
                <w:bCs/>
                <w:sz w:val="24"/>
                <w:szCs w:val="24"/>
              </w:rPr>
              <w:t>研究及</w:t>
            </w:r>
            <w:r w:rsidR="00CF5ED8">
              <w:rPr>
                <w:rFonts w:ascii="Times New Roman" w:eastAsia="仿宋_GB2312" w:hAnsi="Times New Roman" w:cs="Times New Roman" w:hint="eastAsia"/>
                <w:bCs/>
                <w:sz w:val="24"/>
                <w:szCs w:val="24"/>
              </w:rPr>
              <w:t>优化；</w:t>
            </w:r>
            <w:r w:rsidR="00CF5ED8" w:rsidRPr="00CF5ED8">
              <w:rPr>
                <w:rFonts w:ascii="Times New Roman" w:eastAsia="仿宋_GB2312" w:hAnsi="Times New Roman" w:cs="Times New Roman" w:hint="eastAsia"/>
                <w:bCs/>
                <w:sz w:val="24"/>
                <w:szCs w:val="24"/>
              </w:rPr>
              <w:t>②</w:t>
            </w:r>
            <w:r w:rsidR="00A4717B">
              <w:rPr>
                <w:rFonts w:ascii="Times New Roman" w:eastAsia="仿宋_GB2312" w:hAnsi="Times New Roman" w:cs="Times New Roman" w:hint="eastAsia"/>
                <w:bCs/>
                <w:sz w:val="24"/>
                <w:szCs w:val="24"/>
              </w:rPr>
              <w:t>研究</w:t>
            </w:r>
            <w:r w:rsidR="005D1FA7" w:rsidRPr="00394DB3">
              <w:rPr>
                <w:rFonts w:ascii="Times New Roman" w:eastAsia="仿宋_GB2312" w:hAnsi="Times New Roman" w:cs="Times New Roman"/>
                <w:bCs/>
                <w:sz w:val="24"/>
                <w:szCs w:val="24"/>
              </w:rPr>
              <w:t>脑微出血在颅</w:t>
            </w:r>
            <w:r w:rsidR="00A4717B">
              <w:rPr>
                <w:rFonts w:ascii="Times New Roman" w:eastAsia="仿宋_GB2312" w:hAnsi="Times New Roman" w:cs="Times New Roman"/>
                <w:bCs/>
                <w:sz w:val="24"/>
                <w:szCs w:val="24"/>
              </w:rPr>
              <w:t>内分布</w:t>
            </w:r>
            <w:r w:rsidR="005D1FA7">
              <w:rPr>
                <w:rFonts w:ascii="Times New Roman" w:eastAsia="仿宋_GB2312" w:hAnsi="Times New Roman" w:cs="Times New Roman"/>
                <w:bCs/>
                <w:sz w:val="24"/>
                <w:szCs w:val="24"/>
              </w:rPr>
              <w:t>区域差异性</w:t>
            </w:r>
            <w:r w:rsidR="000B4DCE">
              <w:rPr>
                <w:rFonts w:ascii="Times New Roman" w:eastAsia="仿宋_GB2312" w:hAnsi="Times New Roman" w:cs="Times New Roman" w:hint="eastAsia"/>
                <w:bCs/>
                <w:sz w:val="24"/>
                <w:szCs w:val="24"/>
              </w:rPr>
              <w:t>；</w:t>
            </w:r>
            <w:r w:rsidR="00B940A9" w:rsidRPr="00CF5ED8">
              <w:rPr>
                <w:rFonts w:ascii="Times New Roman" w:eastAsia="仿宋_GB2312" w:hAnsi="Times New Roman" w:cs="Times New Roman" w:hint="eastAsia"/>
                <w:bCs/>
                <w:sz w:val="24"/>
                <w:szCs w:val="24"/>
              </w:rPr>
              <w:t>③</w:t>
            </w:r>
            <w:r w:rsidR="00B940A9" w:rsidRPr="00394DB3">
              <w:rPr>
                <w:rFonts w:ascii="Times New Roman" w:eastAsia="仿宋_GB2312" w:hAnsi="Times New Roman" w:cs="Times New Roman"/>
                <w:bCs/>
                <w:sz w:val="24"/>
                <w:szCs w:val="24"/>
              </w:rPr>
              <w:t>探讨脑微出血与高血压及脑卒中的相关性</w:t>
            </w:r>
            <w:r w:rsidR="00B940A9">
              <w:rPr>
                <w:rFonts w:ascii="Times New Roman" w:eastAsia="仿宋_GB2312" w:hAnsi="Times New Roman" w:cs="Times New Roman" w:hint="eastAsia"/>
                <w:bCs/>
                <w:sz w:val="24"/>
                <w:szCs w:val="24"/>
              </w:rPr>
              <w:t>因素和结果</w:t>
            </w:r>
            <w:r w:rsidR="002449DF">
              <w:rPr>
                <w:rFonts w:ascii="Times New Roman" w:eastAsia="仿宋_GB2312" w:hAnsi="Times New Roman" w:cs="Times New Roman" w:hint="eastAsia"/>
                <w:bCs/>
                <w:sz w:val="24"/>
                <w:szCs w:val="24"/>
              </w:rPr>
              <w:t>，如</w:t>
            </w:r>
            <w:r w:rsidR="00CF5ED8" w:rsidRPr="00394DB3">
              <w:rPr>
                <w:rFonts w:ascii="Times New Roman" w:eastAsia="仿宋_GB2312" w:hAnsi="Times New Roman" w:cs="Times New Roman"/>
                <w:bCs/>
                <w:sz w:val="24"/>
                <w:szCs w:val="24"/>
              </w:rPr>
              <w:t>H</w:t>
            </w:r>
            <w:r w:rsidR="002449DF">
              <w:rPr>
                <w:rFonts w:ascii="Times New Roman" w:eastAsia="仿宋_GB2312" w:hAnsi="Times New Roman" w:cs="Times New Roman"/>
                <w:bCs/>
                <w:sz w:val="24"/>
                <w:szCs w:val="24"/>
              </w:rPr>
              <w:t>型高血压</w:t>
            </w:r>
            <w:r w:rsidR="002449DF">
              <w:rPr>
                <w:rFonts w:ascii="Times New Roman" w:eastAsia="仿宋_GB2312" w:hAnsi="Times New Roman" w:cs="Times New Roman" w:hint="eastAsia"/>
                <w:bCs/>
                <w:sz w:val="24"/>
                <w:szCs w:val="24"/>
              </w:rPr>
              <w:t>与</w:t>
            </w:r>
            <w:r w:rsidR="002449DF">
              <w:rPr>
                <w:rFonts w:ascii="Times New Roman" w:eastAsia="仿宋_GB2312" w:hAnsi="Times New Roman" w:cs="Times New Roman"/>
                <w:bCs/>
                <w:sz w:val="24"/>
                <w:szCs w:val="24"/>
              </w:rPr>
              <w:t>脑微出血的</w:t>
            </w:r>
            <w:r w:rsidR="002449DF">
              <w:rPr>
                <w:rFonts w:ascii="Times New Roman" w:eastAsia="仿宋_GB2312" w:hAnsi="Times New Roman" w:cs="Times New Roman" w:hint="eastAsia"/>
                <w:bCs/>
                <w:sz w:val="24"/>
                <w:szCs w:val="24"/>
              </w:rPr>
              <w:t>相关性</w:t>
            </w:r>
            <w:r w:rsidR="00033C91">
              <w:rPr>
                <w:rFonts w:ascii="Times New Roman" w:eastAsia="仿宋_GB2312" w:hAnsi="Times New Roman" w:cs="Times New Roman" w:hint="eastAsia"/>
                <w:bCs/>
                <w:sz w:val="24"/>
                <w:szCs w:val="24"/>
              </w:rPr>
              <w:t>；</w:t>
            </w:r>
            <w:r w:rsidR="00720FCB" w:rsidRPr="00CF5ED8">
              <w:rPr>
                <w:rFonts w:ascii="Times New Roman" w:eastAsia="仿宋_GB2312" w:hAnsi="Times New Roman" w:cs="Times New Roman" w:hint="eastAsia"/>
                <w:bCs/>
                <w:sz w:val="24"/>
                <w:szCs w:val="24"/>
              </w:rPr>
              <w:t>④</w:t>
            </w:r>
            <w:r w:rsidR="002449DF">
              <w:rPr>
                <w:rFonts w:ascii="Times New Roman" w:eastAsia="仿宋_GB2312" w:hAnsi="Times New Roman" w:cs="Times New Roman" w:hint="eastAsia"/>
                <w:bCs/>
                <w:sz w:val="24"/>
                <w:szCs w:val="24"/>
              </w:rPr>
              <w:t>首次研究</w:t>
            </w:r>
            <w:r w:rsidR="005D1FA7" w:rsidRPr="005D1FA7">
              <w:rPr>
                <w:rFonts w:ascii="Times New Roman" w:eastAsia="仿宋_GB2312" w:hAnsi="Times New Roman" w:cs="Times New Roman" w:hint="eastAsia"/>
                <w:bCs/>
                <w:sz w:val="24"/>
                <w:szCs w:val="24"/>
              </w:rPr>
              <w:t>在冠状动脉粥样硬化人群中</w:t>
            </w:r>
            <w:r w:rsidR="002449DF">
              <w:rPr>
                <w:rFonts w:ascii="Times New Roman" w:eastAsia="仿宋_GB2312" w:hAnsi="Times New Roman" w:cs="Times New Roman" w:hint="eastAsia"/>
                <w:bCs/>
                <w:sz w:val="24"/>
                <w:szCs w:val="24"/>
              </w:rPr>
              <w:t>的</w:t>
            </w:r>
            <w:r w:rsidR="006B78D5" w:rsidRPr="00394DB3">
              <w:rPr>
                <w:rFonts w:ascii="Times New Roman" w:eastAsia="仿宋_GB2312" w:hAnsi="Times New Roman" w:cs="Times New Roman"/>
                <w:bCs/>
                <w:sz w:val="24"/>
                <w:szCs w:val="24"/>
              </w:rPr>
              <w:t>脑微出血</w:t>
            </w:r>
            <w:r w:rsidR="005D1FA7" w:rsidRPr="005D1FA7">
              <w:rPr>
                <w:rFonts w:ascii="Times New Roman" w:eastAsia="仿宋_GB2312" w:hAnsi="Times New Roman" w:cs="Times New Roman"/>
                <w:bCs/>
                <w:sz w:val="24"/>
                <w:szCs w:val="24"/>
              </w:rPr>
              <w:t>发生率</w:t>
            </w:r>
            <w:r w:rsidR="00CF5ED8">
              <w:rPr>
                <w:rFonts w:ascii="Times New Roman" w:eastAsia="仿宋_GB2312" w:hAnsi="Times New Roman" w:cs="Times New Roman" w:hint="eastAsia"/>
                <w:bCs/>
                <w:sz w:val="24"/>
                <w:szCs w:val="24"/>
              </w:rPr>
              <w:t>；</w:t>
            </w:r>
            <w:r w:rsidR="00720FCB" w:rsidRPr="00CF5ED8">
              <w:rPr>
                <w:rFonts w:ascii="Times New Roman" w:eastAsia="仿宋_GB2312" w:hAnsi="Times New Roman" w:cs="Times New Roman" w:hint="eastAsia"/>
                <w:bCs/>
                <w:sz w:val="24"/>
                <w:szCs w:val="24"/>
              </w:rPr>
              <w:t>⑤</w:t>
            </w:r>
            <w:r w:rsidR="002449DF">
              <w:rPr>
                <w:rFonts w:ascii="Times New Roman" w:eastAsia="仿宋_GB2312" w:hAnsi="Times New Roman" w:cs="Times New Roman" w:hint="eastAsia"/>
                <w:bCs/>
                <w:sz w:val="24"/>
                <w:szCs w:val="24"/>
              </w:rPr>
              <w:t>首次研究</w:t>
            </w:r>
            <w:r w:rsidR="006B78D5" w:rsidRPr="00394DB3">
              <w:rPr>
                <w:rFonts w:ascii="Times New Roman" w:eastAsia="仿宋_GB2312" w:hAnsi="Times New Roman" w:cs="Times New Roman"/>
                <w:bCs/>
                <w:sz w:val="24"/>
                <w:szCs w:val="24"/>
              </w:rPr>
              <w:t>脑微出血</w:t>
            </w:r>
            <w:r w:rsidR="001043C2">
              <w:rPr>
                <w:rFonts w:ascii="Times New Roman" w:eastAsia="仿宋_GB2312" w:hAnsi="Times New Roman" w:cs="Times New Roman" w:hint="eastAsia"/>
                <w:bCs/>
                <w:sz w:val="24"/>
                <w:szCs w:val="24"/>
              </w:rPr>
              <w:t>的</w:t>
            </w:r>
            <w:r w:rsidR="002449DF">
              <w:rPr>
                <w:rFonts w:ascii="Times New Roman" w:eastAsia="仿宋_GB2312" w:hAnsi="Times New Roman" w:cs="Times New Roman"/>
                <w:bCs/>
                <w:sz w:val="24"/>
                <w:szCs w:val="24"/>
              </w:rPr>
              <w:t>出血点数目与患者认知功能障碍</w:t>
            </w:r>
            <w:r w:rsidR="002449DF">
              <w:rPr>
                <w:rFonts w:ascii="Times New Roman" w:eastAsia="仿宋_GB2312" w:hAnsi="Times New Roman" w:cs="Times New Roman" w:hint="eastAsia"/>
                <w:bCs/>
                <w:sz w:val="24"/>
                <w:szCs w:val="24"/>
              </w:rPr>
              <w:t>的</w:t>
            </w:r>
            <w:r w:rsidR="005D1FA7" w:rsidRPr="005D1FA7">
              <w:rPr>
                <w:rFonts w:ascii="Times New Roman" w:eastAsia="仿宋_GB2312" w:hAnsi="Times New Roman" w:cs="Times New Roman"/>
                <w:bCs/>
                <w:sz w:val="24"/>
                <w:szCs w:val="24"/>
              </w:rPr>
              <w:t>相关性</w:t>
            </w:r>
            <w:r w:rsidR="00A31E5D">
              <w:rPr>
                <w:rFonts w:ascii="Times New Roman" w:eastAsia="仿宋_GB2312" w:hAnsi="Times New Roman" w:cs="Times New Roman" w:hint="eastAsia"/>
                <w:bCs/>
                <w:sz w:val="24"/>
                <w:szCs w:val="24"/>
              </w:rPr>
              <w:t>；</w:t>
            </w:r>
            <w:r w:rsidR="00720FCB" w:rsidRPr="00720FCB">
              <w:rPr>
                <w:rFonts w:ascii="Times New Roman" w:eastAsia="仿宋_GB2312" w:hAnsi="Times New Roman" w:cs="Times New Roman" w:hint="eastAsia"/>
                <w:bCs/>
                <w:sz w:val="24"/>
                <w:szCs w:val="24"/>
              </w:rPr>
              <w:t>⑥</w:t>
            </w:r>
            <w:r w:rsidR="002449DF">
              <w:rPr>
                <w:rFonts w:ascii="Times New Roman" w:eastAsia="仿宋_GB2312" w:hAnsi="Times New Roman" w:cs="Times New Roman" w:hint="eastAsia"/>
                <w:bCs/>
                <w:sz w:val="24"/>
                <w:szCs w:val="24"/>
              </w:rPr>
              <w:t>首次提出</w:t>
            </w:r>
            <w:r w:rsidR="00CF5ED8" w:rsidRPr="00CF5ED8">
              <w:rPr>
                <w:rFonts w:ascii="Times New Roman" w:eastAsia="仿宋_GB2312" w:hAnsi="Times New Roman" w:cs="Times New Roman" w:hint="eastAsia"/>
                <w:bCs/>
                <w:sz w:val="24"/>
                <w:szCs w:val="24"/>
              </w:rPr>
              <w:t>对开展急性脑梗死机械取栓术、动脉溶栓联合大脑中动脉支架植入术患者进行</w:t>
            </w:r>
            <w:r w:rsidR="00CF5ED8">
              <w:rPr>
                <w:rFonts w:ascii="Times New Roman" w:eastAsia="仿宋_GB2312" w:hAnsi="Times New Roman" w:cs="Times New Roman"/>
                <w:bCs/>
                <w:sz w:val="24"/>
                <w:szCs w:val="24"/>
              </w:rPr>
              <w:t>脑微出血筛查及预后评估</w:t>
            </w:r>
            <w:r w:rsidR="00A47D1F">
              <w:rPr>
                <w:rFonts w:ascii="Times New Roman" w:eastAsia="仿宋_GB2312" w:hAnsi="Times New Roman" w:cs="Times New Roman" w:hint="eastAsia"/>
                <w:bCs/>
                <w:sz w:val="24"/>
                <w:szCs w:val="24"/>
              </w:rPr>
              <w:t>。该</w:t>
            </w:r>
            <w:r w:rsidRPr="00394DB3">
              <w:rPr>
                <w:rFonts w:ascii="Times New Roman" w:eastAsia="仿宋_GB2312" w:hAnsi="Times New Roman" w:cs="Times New Roman" w:hint="eastAsia"/>
                <w:bCs/>
                <w:sz w:val="24"/>
                <w:szCs w:val="24"/>
              </w:rPr>
              <w:t>成果已在北京、山西、四川、浙江省内的</w:t>
            </w:r>
            <w:r w:rsidRPr="00394DB3">
              <w:rPr>
                <w:rFonts w:ascii="Times New Roman" w:eastAsia="仿宋_GB2312" w:hAnsi="Times New Roman" w:cs="Times New Roman"/>
                <w:bCs/>
                <w:sz w:val="24"/>
                <w:szCs w:val="24"/>
              </w:rPr>
              <w:t>20</w:t>
            </w:r>
            <w:r w:rsidR="00245FF9">
              <w:rPr>
                <w:rFonts w:ascii="Times New Roman" w:eastAsia="仿宋_GB2312" w:hAnsi="Times New Roman" w:cs="Times New Roman"/>
                <w:bCs/>
                <w:sz w:val="24"/>
                <w:szCs w:val="24"/>
              </w:rPr>
              <w:t>余家</w:t>
            </w:r>
            <w:r w:rsidR="00361EE7">
              <w:rPr>
                <w:rFonts w:ascii="Times New Roman" w:eastAsia="仿宋_GB2312" w:hAnsi="Times New Roman" w:cs="Times New Roman" w:hint="eastAsia"/>
                <w:bCs/>
                <w:sz w:val="24"/>
                <w:szCs w:val="24"/>
              </w:rPr>
              <w:t>省级</w:t>
            </w:r>
            <w:r w:rsidR="00245FF9">
              <w:rPr>
                <w:rFonts w:ascii="Times New Roman" w:eastAsia="仿宋_GB2312" w:hAnsi="Times New Roman" w:cs="Times New Roman"/>
                <w:bCs/>
                <w:sz w:val="24"/>
                <w:szCs w:val="24"/>
              </w:rPr>
              <w:t>三甲医院、地市级医院和县</w:t>
            </w:r>
            <w:r w:rsidR="006E057C">
              <w:rPr>
                <w:rFonts w:ascii="Times New Roman" w:eastAsia="仿宋_GB2312" w:hAnsi="Times New Roman" w:cs="Times New Roman"/>
                <w:bCs/>
                <w:sz w:val="24"/>
                <w:szCs w:val="24"/>
              </w:rPr>
              <w:t>级医院推广，使</w:t>
            </w:r>
            <w:r w:rsidR="00F661E5">
              <w:rPr>
                <w:rFonts w:ascii="Times New Roman" w:eastAsia="仿宋_GB2312" w:hAnsi="Times New Roman" w:cs="Times New Roman" w:hint="eastAsia"/>
                <w:bCs/>
                <w:sz w:val="24"/>
                <w:szCs w:val="24"/>
              </w:rPr>
              <w:t>大家</w:t>
            </w:r>
            <w:r w:rsidRPr="00394DB3">
              <w:rPr>
                <w:rFonts w:ascii="Times New Roman" w:eastAsia="仿宋_GB2312" w:hAnsi="Times New Roman" w:cs="Times New Roman"/>
                <w:bCs/>
                <w:sz w:val="24"/>
                <w:szCs w:val="24"/>
              </w:rPr>
              <w:t>认识到脑微出血的危害</w:t>
            </w:r>
            <w:r w:rsidR="00D305EB">
              <w:rPr>
                <w:rFonts w:ascii="Times New Roman" w:eastAsia="仿宋_GB2312" w:hAnsi="Times New Roman" w:cs="Times New Roman"/>
                <w:bCs/>
                <w:sz w:val="24"/>
                <w:szCs w:val="24"/>
              </w:rPr>
              <w:t>，开始重视对冠心病患者脑血管</w:t>
            </w:r>
            <w:r w:rsidRPr="00394DB3">
              <w:rPr>
                <w:rFonts w:ascii="Times New Roman" w:eastAsia="仿宋_GB2312" w:hAnsi="Times New Roman" w:cs="Times New Roman"/>
                <w:bCs/>
                <w:sz w:val="24"/>
                <w:szCs w:val="24"/>
              </w:rPr>
              <w:t>评估</w:t>
            </w:r>
            <w:r w:rsidR="00361EE7">
              <w:rPr>
                <w:rFonts w:ascii="Times New Roman" w:eastAsia="仿宋_GB2312" w:hAnsi="Times New Roman" w:cs="Times New Roman" w:hint="eastAsia"/>
                <w:bCs/>
                <w:sz w:val="24"/>
                <w:szCs w:val="24"/>
              </w:rPr>
              <w:t>，特别是</w:t>
            </w:r>
            <w:r w:rsidRPr="00394DB3">
              <w:rPr>
                <w:rFonts w:ascii="Times New Roman" w:eastAsia="仿宋_GB2312" w:hAnsi="Times New Roman" w:cs="Times New Roman"/>
                <w:bCs/>
                <w:sz w:val="24"/>
                <w:szCs w:val="24"/>
              </w:rPr>
              <w:t>对</w:t>
            </w:r>
            <w:r w:rsidR="00F56530">
              <w:rPr>
                <w:rFonts w:ascii="Times New Roman" w:eastAsia="仿宋_GB2312" w:hAnsi="Times New Roman" w:cs="Times New Roman"/>
                <w:bCs/>
                <w:sz w:val="24"/>
                <w:szCs w:val="24"/>
              </w:rPr>
              <w:t>急性脑梗死机械取栓术、及</w:t>
            </w:r>
            <w:r w:rsidRPr="00394DB3">
              <w:rPr>
                <w:rFonts w:ascii="Times New Roman" w:eastAsia="仿宋_GB2312" w:hAnsi="Times New Roman" w:cs="Times New Roman"/>
                <w:bCs/>
                <w:sz w:val="24"/>
                <w:szCs w:val="24"/>
              </w:rPr>
              <w:t>动脉溶栓联合大脑中动脉支架植入术患者进行</w:t>
            </w:r>
            <w:r w:rsidR="006E057C">
              <w:rPr>
                <w:rFonts w:ascii="Times New Roman" w:eastAsia="仿宋_GB2312" w:hAnsi="Times New Roman" w:cs="Times New Roman" w:hint="eastAsia"/>
                <w:bCs/>
                <w:sz w:val="24"/>
                <w:szCs w:val="24"/>
              </w:rPr>
              <w:t>脑微出血</w:t>
            </w:r>
            <w:r w:rsidR="00F56530">
              <w:rPr>
                <w:rFonts w:ascii="Times New Roman" w:eastAsia="仿宋_GB2312" w:hAnsi="Times New Roman" w:cs="Times New Roman" w:hint="eastAsia"/>
                <w:bCs/>
                <w:sz w:val="24"/>
                <w:szCs w:val="24"/>
              </w:rPr>
              <w:t>筛查</w:t>
            </w:r>
            <w:r w:rsidR="00361EE7">
              <w:rPr>
                <w:rFonts w:ascii="Times New Roman" w:eastAsia="仿宋_GB2312" w:hAnsi="Times New Roman" w:cs="Times New Roman" w:hint="eastAsia"/>
                <w:bCs/>
                <w:sz w:val="24"/>
                <w:szCs w:val="24"/>
              </w:rPr>
              <w:t>。</w:t>
            </w:r>
            <w:r w:rsidR="00E73EE5">
              <w:rPr>
                <w:rFonts w:ascii="Times New Roman" w:eastAsia="仿宋_GB2312" w:hAnsi="Times New Roman" w:cs="Times New Roman"/>
                <w:bCs/>
                <w:sz w:val="24"/>
                <w:szCs w:val="24"/>
              </w:rPr>
              <w:t>该研究</w:t>
            </w:r>
            <w:r w:rsidR="00E73EE5">
              <w:rPr>
                <w:rFonts w:ascii="Times New Roman" w:eastAsia="仿宋_GB2312" w:hAnsi="Times New Roman" w:cs="Times New Roman" w:hint="eastAsia"/>
                <w:bCs/>
                <w:sz w:val="24"/>
                <w:szCs w:val="24"/>
              </w:rPr>
              <w:t>成果</w:t>
            </w:r>
            <w:r w:rsidRPr="00394DB3">
              <w:rPr>
                <w:rFonts w:ascii="Times New Roman" w:eastAsia="仿宋_GB2312" w:hAnsi="Times New Roman" w:cs="Times New Roman"/>
                <w:bCs/>
                <w:sz w:val="24"/>
                <w:szCs w:val="24"/>
              </w:rPr>
              <w:t>已在《</w:t>
            </w:r>
            <w:r w:rsidRPr="00394DB3">
              <w:rPr>
                <w:rFonts w:ascii="Times New Roman" w:eastAsia="仿宋_GB2312" w:hAnsi="Times New Roman" w:cs="Times New Roman"/>
                <w:bCs/>
                <w:sz w:val="24"/>
                <w:szCs w:val="24"/>
              </w:rPr>
              <w:t>Stroke</w:t>
            </w:r>
            <w:r w:rsidRPr="00394DB3">
              <w:rPr>
                <w:rFonts w:ascii="Times New Roman" w:eastAsia="仿宋_GB2312" w:hAnsi="Times New Roman" w:cs="Times New Roman"/>
                <w:bCs/>
                <w:sz w:val="24"/>
                <w:szCs w:val="24"/>
              </w:rPr>
              <w:t>》、《</w:t>
            </w:r>
            <w:r w:rsidRPr="00394DB3">
              <w:rPr>
                <w:rFonts w:ascii="Times New Roman" w:eastAsia="仿宋_GB2312" w:hAnsi="Times New Roman" w:cs="Times New Roman"/>
                <w:bCs/>
                <w:sz w:val="24"/>
                <w:szCs w:val="24"/>
              </w:rPr>
              <w:t>CLIN EXP HYPERTENS</w:t>
            </w:r>
            <w:r w:rsidR="004B5BC9">
              <w:rPr>
                <w:rFonts w:ascii="Times New Roman" w:eastAsia="仿宋_GB2312" w:hAnsi="Times New Roman" w:cs="Times New Roman"/>
                <w:bCs/>
                <w:sz w:val="24"/>
                <w:szCs w:val="24"/>
              </w:rPr>
              <w:t>》、《中华高血压杂志》等</w:t>
            </w:r>
            <w:r w:rsidR="00E73EE5">
              <w:rPr>
                <w:rFonts w:ascii="Times New Roman" w:eastAsia="仿宋_GB2312" w:hAnsi="Times New Roman" w:cs="Times New Roman" w:hint="eastAsia"/>
                <w:bCs/>
                <w:sz w:val="24"/>
                <w:szCs w:val="24"/>
              </w:rPr>
              <w:t>期刊</w:t>
            </w:r>
            <w:r w:rsidR="004B5BC9">
              <w:rPr>
                <w:rFonts w:ascii="Times New Roman" w:eastAsia="仿宋_GB2312" w:hAnsi="Times New Roman" w:cs="Times New Roman"/>
                <w:bCs/>
                <w:sz w:val="24"/>
                <w:szCs w:val="24"/>
              </w:rPr>
              <w:t>发表</w:t>
            </w:r>
            <w:r w:rsidR="00E73EE5">
              <w:rPr>
                <w:rFonts w:ascii="Times New Roman" w:eastAsia="仿宋_GB2312" w:hAnsi="Times New Roman" w:cs="Times New Roman"/>
                <w:bCs/>
                <w:sz w:val="24"/>
                <w:szCs w:val="24"/>
              </w:rPr>
              <w:t>；</w:t>
            </w:r>
            <w:r w:rsidR="00F67807">
              <w:rPr>
                <w:rFonts w:ascii="Times New Roman" w:eastAsia="仿宋_GB2312" w:hAnsi="Times New Roman" w:cs="Times New Roman" w:hint="eastAsia"/>
                <w:bCs/>
                <w:sz w:val="24"/>
                <w:szCs w:val="24"/>
              </w:rPr>
              <w:t>通过</w:t>
            </w:r>
            <w:r w:rsidR="004B5BC9">
              <w:rPr>
                <w:rFonts w:ascii="Times New Roman" w:eastAsia="仿宋_GB2312" w:hAnsi="Times New Roman" w:cs="Times New Roman"/>
                <w:bCs/>
                <w:sz w:val="24"/>
                <w:szCs w:val="24"/>
              </w:rPr>
              <w:t>此研究</w:t>
            </w:r>
            <w:r w:rsidRPr="00394DB3">
              <w:rPr>
                <w:rFonts w:ascii="Times New Roman" w:eastAsia="仿宋_GB2312" w:hAnsi="Times New Roman" w:cs="Times New Roman"/>
                <w:bCs/>
                <w:sz w:val="24"/>
                <w:szCs w:val="24"/>
              </w:rPr>
              <w:t>培养了</w:t>
            </w:r>
            <w:r w:rsidRPr="00394DB3">
              <w:rPr>
                <w:rFonts w:ascii="Times New Roman" w:eastAsia="仿宋_GB2312" w:hAnsi="Times New Roman" w:cs="Times New Roman"/>
                <w:bCs/>
                <w:sz w:val="24"/>
                <w:szCs w:val="24"/>
              </w:rPr>
              <w:t>6</w:t>
            </w:r>
            <w:r w:rsidRPr="00394DB3">
              <w:rPr>
                <w:rFonts w:ascii="Times New Roman" w:eastAsia="仿宋_GB2312" w:hAnsi="Times New Roman" w:cs="Times New Roman"/>
                <w:bCs/>
                <w:sz w:val="24"/>
                <w:szCs w:val="24"/>
              </w:rPr>
              <w:t>名</w:t>
            </w:r>
            <w:r w:rsidR="006B78D5">
              <w:rPr>
                <w:rFonts w:ascii="Times New Roman" w:eastAsia="仿宋_GB2312" w:hAnsi="Times New Roman" w:cs="Times New Roman" w:hint="eastAsia"/>
                <w:bCs/>
                <w:sz w:val="24"/>
                <w:szCs w:val="24"/>
              </w:rPr>
              <w:t>浙大、温医大的</w:t>
            </w:r>
            <w:r w:rsidR="003F518B">
              <w:rPr>
                <w:rFonts w:ascii="Times New Roman" w:eastAsia="仿宋_GB2312" w:hAnsi="Times New Roman" w:cs="Times New Roman"/>
                <w:bCs/>
                <w:sz w:val="24"/>
                <w:szCs w:val="24"/>
              </w:rPr>
              <w:t>硕士研究生。</w:t>
            </w:r>
            <w:r w:rsidR="003F518B">
              <w:rPr>
                <w:rFonts w:ascii="Times New Roman" w:eastAsia="仿宋_GB2312" w:hAnsi="Times New Roman" w:cs="Times New Roman" w:hint="eastAsia"/>
                <w:bCs/>
                <w:sz w:val="24"/>
                <w:szCs w:val="24"/>
              </w:rPr>
              <w:t>综上所述，</w:t>
            </w:r>
            <w:r w:rsidRPr="00394DB3">
              <w:rPr>
                <w:rFonts w:ascii="Times New Roman" w:eastAsia="仿宋_GB2312" w:hAnsi="Times New Roman" w:cs="Times New Roman"/>
                <w:bCs/>
                <w:sz w:val="24"/>
                <w:szCs w:val="24"/>
              </w:rPr>
              <w:t>该成果具有临床实用性</w:t>
            </w:r>
            <w:r w:rsidR="003F518B">
              <w:rPr>
                <w:rFonts w:ascii="Times New Roman" w:eastAsia="仿宋_GB2312" w:hAnsi="Times New Roman" w:cs="Times New Roman" w:hint="eastAsia"/>
                <w:bCs/>
                <w:sz w:val="24"/>
                <w:szCs w:val="24"/>
              </w:rPr>
              <w:t>、</w:t>
            </w:r>
            <w:r w:rsidR="003F518B">
              <w:rPr>
                <w:rFonts w:ascii="Times New Roman" w:eastAsia="仿宋_GB2312" w:hAnsi="Times New Roman" w:cs="Times New Roman"/>
                <w:bCs/>
                <w:sz w:val="24"/>
                <w:szCs w:val="24"/>
              </w:rPr>
              <w:t>指导性</w:t>
            </w:r>
            <w:r w:rsidR="003F518B">
              <w:rPr>
                <w:rFonts w:ascii="Times New Roman" w:eastAsia="仿宋_GB2312" w:hAnsi="Times New Roman" w:cs="Times New Roman" w:hint="eastAsia"/>
                <w:bCs/>
                <w:sz w:val="24"/>
                <w:szCs w:val="24"/>
              </w:rPr>
              <w:t>以及</w:t>
            </w:r>
            <w:r w:rsidRPr="00394DB3">
              <w:rPr>
                <w:rFonts w:ascii="Times New Roman" w:eastAsia="仿宋_GB2312" w:hAnsi="Times New Roman" w:cs="Times New Roman"/>
                <w:bCs/>
                <w:sz w:val="24"/>
                <w:szCs w:val="24"/>
              </w:rPr>
              <w:t>良好的社会效益。鉴于上述情况，提名该成果为浙江省科学技术进步二等奖。</w:t>
            </w:r>
            <w:bookmarkEnd w:id="0"/>
          </w:p>
        </w:tc>
      </w:tr>
    </w:tbl>
    <w:p w:rsidR="003B2208" w:rsidRPr="003B2208" w:rsidRDefault="003B2208" w:rsidP="003B2208">
      <w:pPr>
        <w:adjustRightInd w:val="0"/>
        <w:snapToGrid w:val="0"/>
        <w:spacing w:line="560" w:lineRule="exact"/>
        <w:rPr>
          <w:rFonts w:ascii="Times New Roman" w:eastAsia="仿宋_GB2312" w:hAnsi="Times New Roman" w:cs="Times New Roman"/>
          <w:sz w:val="32"/>
          <w:szCs w:val="32"/>
        </w:rPr>
      </w:pPr>
    </w:p>
    <w:sectPr w:rsidR="003B2208" w:rsidRPr="003B220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7CCB" w:rsidRDefault="003A7CCB" w:rsidP="00032E8F">
      <w:r>
        <w:separator/>
      </w:r>
    </w:p>
  </w:endnote>
  <w:endnote w:type="continuationSeparator" w:id="0">
    <w:p w:rsidR="003A7CCB" w:rsidRDefault="003A7CCB" w:rsidP="00032E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小标宋简体">
    <w:altName w:val="Microsoft YaHei UI"/>
    <w:charset w:val="86"/>
    <w:family w:val="auto"/>
    <w:pitch w:val="default"/>
    <w:sig w:usb0="00000000" w:usb1="00000000" w:usb2="00000000" w:usb3="00000000" w:csb0="00040000"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7CCB" w:rsidRDefault="003A7CCB" w:rsidP="00032E8F">
      <w:r>
        <w:separator/>
      </w:r>
    </w:p>
  </w:footnote>
  <w:footnote w:type="continuationSeparator" w:id="0">
    <w:p w:rsidR="003A7CCB" w:rsidRDefault="003A7CCB" w:rsidP="00032E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lvl w:ilvl="0">
      <w:start w:val="1"/>
      <w:numFmt w:val="decimal"/>
      <w:suff w:val="nothing"/>
      <w:lvlText w:val="%1、"/>
      <w:lvlJc w:val="left"/>
    </w:lvl>
  </w:abstractNum>
  <w:abstractNum w:abstractNumId="1" w15:restartNumberingAfterBreak="0">
    <w:nsid w:val="05136771"/>
    <w:multiLevelType w:val="hybridMultilevel"/>
    <w:tmpl w:val="4AFC331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208"/>
    <w:rsid w:val="0002577C"/>
    <w:rsid w:val="00032E8F"/>
    <w:rsid w:val="00033C91"/>
    <w:rsid w:val="00057F6E"/>
    <w:rsid w:val="00071904"/>
    <w:rsid w:val="000A6367"/>
    <w:rsid w:val="000B4DCE"/>
    <w:rsid w:val="000F3582"/>
    <w:rsid w:val="000F4875"/>
    <w:rsid w:val="001043C2"/>
    <w:rsid w:val="00104D01"/>
    <w:rsid w:val="00107797"/>
    <w:rsid w:val="001909A2"/>
    <w:rsid w:val="001C782B"/>
    <w:rsid w:val="001E5E2B"/>
    <w:rsid w:val="001F0B63"/>
    <w:rsid w:val="00203684"/>
    <w:rsid w:val="00206158"/>
    <w:rsid w:val="0021119B"/>
    <w:rsid w:val="002232F5"/>
    <w:rsid w:val="002449DF"/>
    <w:rsid w:val="00245FF9"/>
    <w:rsid w:val="002517CA"/>
    <w:rsid w:val="00252138"/>
    <w:rsid w:val="00274B9B"/>
    <w:rsid w:val="002971A8"/>
    <w:rsid w:val="002C2523"/>
    <w:rsid w:val="002C346E"/>
    <w:rsid w:val="002E44C4"/>
    <w:rsid w:val="002F5BA3"/>
    <w:rsid w:val="00332553"/>
    <w:rsid w:val="00361EE7"/>
    <w:rsid w:val="00394DB3"/>
    <w:rsid w:val="003A7CCB"/>
    <w:rsid w:val="003B2208"/>
    <w:rsid w:val="003D6331"/>
    <w:rsid w:val="003F518B"/>
    <w:rsid w:val="00431955"/>
    <w:rsid w:val="004412BB"/>
    <w:rsid w:val="00451A92"/>
    <w:rsid w:val="00480B9C"/>
    <w:rsid w:val="004B5BC9"/>
    <w:rsid w:val="004E054B"/>
    <w:rsid w:val="00512539"/>
    <w:rsid w:val="00522D78"/>
    <w:rsid w:val="0052531B"/>
    <w:rsid w:val="005478C4"/>
    <w:rsid w:val="00583517"/>
    <w:rsid w:val="00584AEC"/>
    <w:rsid w:val="00597FB0"/>
    <w:rsid w:val="005A287D"/>
    <w:rsid w:val="005C6569"/>
    <w:rsid w:val="005D1FA7"/>
    <w:rsid w:val="00600A56"/>
    <w:rsid w:val="00610F4B"/>
    <w:rsid w:val="00653072"/>
    <w:rsid w:val="006910BE"/>
    <w:rsid w:val="00695D7E"/>
    <w:rsid w:val="00696F4C"/>
    <w:rsid w:val="006A1DD7"/>
    <w:rsid w:val="006B78D5"/>
    <w:rsid w:val="006E057C"/>
    <w:rsid w:val="0070508D"/>
    <w:rsid w:val="007066E3"/>
    <w:rsid w:val="00720FCB"/>
    <w:rsid w:val="0076630A"/>
    <w:rsid w:val="007A79A1"/>
    <w:rsid w:val="007F360C"/>
    <w:rsid w:val="00807316"/>
    <w:rsid w:val="0086308D"/>
    <w:rsid w:val="008B7ED5"/>
    <w:rsid w:val="008D7AAB"/>
    <w:rsid w:val="008F4F77"/>
    <w:rsid w:val="00945AEB"/>
    <w:rsid w:val="00946BF5"/>
    <w:rsid w:val="009619FB"/>
    <w:rsid w:val="00964D53"/>
    <w:rsid w:val="009A38BE"/>
    <w:rsid w:val="009A52EF"/>
    <w:rsid w:val="009B65A9"/>
    <w:rsid w:val="009C1617"/>
    <w:rsid w:val="009F0E44"/>
    <w:rsid w:val="00A31E5D"/>
    <w:rsid w:val="00A4717B"/>
    <w:rsid w:val="00A47D1F"/>
    <w:rsid w:val="00A64731"/>
    <w:rsid w:val="00A8001C"/>
    <w:rsid w:val="00AB78F2"/>
    <w:rsid w:val="00AD5896"/>
    <w:rsid w:val="00B066BB"/>
    <w:rsid w:val="00B16D3F"/>
    <w:rsid w:val="00B40122"/>
    <w:rsid w:val="00B940A9"/>
    <w:rsid w:val="00BD7E52"/>
    <w:rsid w:val="00C0056C"/>
    <w:rsid w:val="00C24183"/>
    <w:rsid w:val="00C529F3"/>
    <w:rsid w:val="00C9172A"/>
    <w:rsid w:val="00CE0ACD"/>
    <w:rsid w:val="00CF5ED8"/>
    <w:rsid w:val="00D033BA"/>
    <w:rsid w:val="00D305EB"/>
    <w:rsid w:val="00E01798"/>
    <w:rsid w:val="00E15324"/>
    <w:rsid w:val="00E34D61"/>
    <w:rsid w:val="00E374AA"/>
    <w:rsid w:val="00E44247"/>
    <w:rsid w:val="00E73EE5"/>
    <w:rsid w:val="00EA55C1"/>
    <w:rsid w:val="00EC0F14"/>
    <w:rsid w:val="00EF7E38"/>
    <w:rsid w:val="00F06D14"/>
    <w:rsid w:val="00F56530"/>
    <w:rsid w:val="00F661E5"/>
    <w:rsid w:val="00F67807"/>
    <w:rsid w:val="00F93F1C"/>
    <w:rsid w:val="00FB6CB2"/>
    <w:rsid w:val="00FD5C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4E2DA6"/>
  <w15:docId w15:val="{8BD428C3-DA22-46C0-8940-7815A7ABF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2E8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032E8F"/>
    <w:rPr>
      <w:sz w:val="18"/>
      <w:szCs w:val="18"/>
    </w:rPr>
  </w:style>
  <w:style w:type="paragraph" w:styleId="a5">
    <w:name w:val="footer"/>
    <w:basedOn w:val="a"/>
    <w:link w:val="a6"/>
    <w:uiPriority w:val="99"/>
    <w:unhideWhenUsed/>
    <w:rsid w:val="00032E8F"/>
    <w:pPr>
      <w:tabs>
        <w:tab w:val="center" w:pos="4153"/>
        <w:tab w:val="right" w:pos="8306"/>
      </w:tabs>
      <w:snapToGrid w:val="0"/>
      <w:jc w:val="left"/>
    </w:pPr>
    <w:rPr>
      <w:sz w:val="18"/>
      <w:szCs w:val="18"/>
    </w:rPr>
  </w:style>
  <w:style w:type="character" w:customStyle="1" w:styleId="a6">
    <w:name w:val="页脚 字符"/>
    <w:basedOn w:val="a0"/>
    <w:link w:val="a5"/>
    <w:uiPriority w:val="99"/>
    <w:rsid w:val="00032E8F"/>
    <w:rPr>
      <w:sz w:val="18"/>
      <w:szCs w:val="18"/>
    </w:rPr>
  </w:style>
  <w:style w:type="paragraph" w:styleId="a7">
    <w:name w:val="List Paragraph"/>
    <w:basedOn w:val="a"/>
    <w:uiPriority w:val="34"/>
    <w:qFormat/>
    <w:rsid w:val="00BD7E52"/>
    <w:pPr>
      <w:ind w:firstLineChars="200" w:firstLine="420"/>
    </w:pPr>
  </w:style>
  <w:style w:type="paragraph" w:styleId="a8">
    <w:name w:val="Balloon Text"/>
    <w:basedOn w:val="a"/>
    <w:link w:val="a9"/>
    <w:uiPriority w:val="99"/>
    <w:semiHidden/>
    <w:unhideWhenUsed/>
    <w:rsid w:val="00D033BA"/>
    <w:rPr>
      <w:sz w:val="18"/>
      <w:szCs w:val="18"/>
    </w:rPr>
  </w:style>
  <w:style w:type="character" w:customStyle="1" w:styleId="a9">
    <w:name w:val="批注框文本 字符"/>
    <w:basedOn w:val="a0"/>
    <w:link w:val="a8"/>
    <w:uiPriority w:val="99"/>
    <w:semiHidden/>
    <w:rsid w:val="00D033B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040A04-FEFE-4C1A-B98A-1F8DBC15A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1</Pages>
  <Words>288</Words>
  <Characters>1647</Characters>
  <Application>Microsoft Office Word</Application>
  <DocSecurity>0</DocSecurity>
  <Lines>13</Lines>
  <Paragraphs>3</Paragraphs>
  <ScaleCrop>false</ScaleCrop>
  <Company/>
  <LinksUpToDate>false</LinksUpToDate>
  <CharactersWithSpaces>1932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bqxt</dc:creator>
  <cp:keywords/>
  <dc:description/>
  <cp:lastModifiedBy>bqxt</cp:lastModifiedBy>
  <cp:revision>109</cp:revision>
  <cp:lastPrinted>2022-03-08T09:47:00Z</cp:lastPrinted>
  <dcterms:created xsi:type="dcterms:W3CDTF">2022-02-22T07:37:00Z</dcterms:created>
  <dcterms:modified xsi:type="dcterms:W3CDTF">2022-03-09T00:08:00Z</dcterms:modified>
</cp:coreProperties>
</file>